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71" w:rsidRDefault="009C0B71" w:rsidP="00A43082">
      <w:pPr>
        <w:pStyle w:val="a3"/>
        <w:ind w:left="-851" w:right="-234"/>
        <w:rPr>
          <w:b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-654050</wp:posOffset>
            </wp:positionH>
            <wp:positionV relativeFrom="paragraph">
              <wp:posOffset>-27305</wp:posOffset>
            </wp:positionV>
            <wp:extent cx="1393825" cy="1356995"/>
            <wp:effectExtent l="0" t="0" r="0" b="0"/>
            <wp:wrapTight wrapText="bothSides">
              <wp:wrapPolygon edited="0">
                <wp:start x="0" y="0"/>
                <wp:lineTo x="0" y="21226"/>
                <wp:lineTo x="21256" y="21226"/>
                <wp:lineTo x="21256" y="0"/>
                <wp:lineTo x="0" y="0"/>
              </wp:wrapPolygon>
            </wp:wrapTight>
            <wp:docPr id="3" name="Рисунок 3" descr="Картинки по запросу орден победы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и по запросу орден победы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35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4544695</wp:posOffset>
            </wp:positionH>
            <wp:positionV relativeFrom="paragraph">
              <wp:posOffset>118110</wp:posOffset>
            </wp:positionV>
            <wp:extent cx="1811020" cy="1370965"/>
            <wp:effectExtent l="0" t="0" r="0" b="635"/>
            <wp:wrapTight wrapText="bothSides">
              <wp:wrapPolygon edited="0">
                <wp:start x="0" y="0"/>
                <wp:lineTo x="0" y="21310"/>
                <wp:lineTo x="21358" y="21310"/>
                <wp:lineTo x="21358" y="0"/>
                <wp:lineTo x="0" y="0"/>
              </wp:wrapPolygon>
            </wp:wrapTight>
            <wp:docPr id="2" name="Рисунок 2" descr="Картинки по запросу фото Комиссар с пистолетом зовущий в атаку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 по запросу фото Комиссар с пистолетом зовущий в атаку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37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 xml:space="preserve">                     </w:t>
      </w:r>
      <w:r>
        <w:rPr>
          <w:b/>
          <w:lang w:val="ru-RU"/>
        </w:rPr>
        <w:t>ПРОЛЕТАРИИ ВСЕХ СТРАН ОБЪЕДИНЯЙТЕСЬ</w:t>
      </w:r>
    </w:p>
    <w:p w:rsidR="009C0B71" w:rsidRDefault="009C0B71" w:rsidP="00A43082">
      <w:pPr>
        <w:pStyle w:val="a3"/>
        <w:ind w:right="-234"/>
        <w:rPr>
          <w:rFonts w:ascii="Arial Black" w:hAnsi="Arial Black"/>
          <w:sz w:val="100"/>
          <w:szCs w:val="100"/>
          <w:lang w:val="ru-RU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714375</wp:posOffset>
            </wp:positionV>
            <wp:extent cx="4127500" cy="146050"/>
            <wp:effectExtent l="0" t="0" r="6350" b="6350"/>
            <wp:wrapNone/>
            <wp:docPr id="1" name="Рисунок 1" descr="https://photoshop-master.ru/adds/adds888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hotoshop-master.ru/adds/adds888/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sz w:val="96"/>
          <w:szCs w:val="96"/>
          <w:lang w:val="ru-RU"/>
        </w:rPr>
        <w:t xml:space="preserve">    </w:t>
      </w:r>
      <w:r>
        <w:rPr>
          <w:rFonts w:ascii="Arial Black" w:hAnsi="Arial Black"/>
          <w:sz w:val="100"/>
          <w:szCs w:val="100"/>
          <w:lang w:val="ru-RU"/>
        </w:rPr>
        <w:t>ИСКРА</w:t>
      </w:r>
    </w:p>
    <w:p w:rsidR="009C0B71" w:rsidRDefault="009C0B71" w:rsidP="00A43082">
      <w:pPr>
        <w:pStyle w:val="a3"/>
        <w:ind w:right="-234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b/>
          <w:i/>
          <w:lang w:val="ru-RU"/>
        </w:rPr>
        <w:t xml:space="preserve">                      ИЗ</w:t>
      </w:r>
      <w:r>
        <w:rPr>
          <w:rFonts w:ascii="Vrinda" w:hAnsi="Vrinda" w:cs="Vrinda"/>
          <w:b/>
          <w:i/>
          <w:lang w:val="ru-RU"/>
        </w:rPr>
        <w:t xml:space="preserve"> </w:t>
      </w:r>
      <w:r>
        <w:rPr>
          <w:rFonts w:ascii="Arial" w:hAnsi="Arial" w:cs="Arial"/>
          <w:b/>
          <w:i/>
          <w:lang w:val="ru-RU"/>
        </w:rPr>
        <w:t>ИСКРЫ</w:t>
      </w:r>
      <w:r>
        <w:rPr>
          <w:rFonts w:ascii="Vrinda" w:hAnsi="Vrinda" w:cs="Vrinda"/>
          <w:b/>
          <w:i/>
          <w:lang w:val="ru-RU"/>
        </w:rPr>
        <w:t xml:space="preserve"> </w:t>
      </w:r>
      <w:r>
        <w:rPr>
          <w:rFonts w:ascii="Arial" w:hAnsi="Arial" w:cs="Arial"/>
          <w:b/>
          <w:i/>
          <w:lang w:val="ru-RU"/>
        </w:rPr>
        <w:t>ВОЗГОРИТСЯ</w:t>
      </w:r>
      <w:r>
        <w:rPr>
          <w:rFonts w:ascii="Vrinda" w:hAnsi="Vrinda" w:cs="Vrinda"/>
          <w:b/>
          <w:i/>
          <w:lang w:val="ru-RU"/>
        </w:rPr>
        <w:t xml:space="preserve"> </w:t>
      </w:r>
      <w:r>
        <w:rPr>
          <w:rFonts w:ascii="Arial" w:hAnsi="Arial" w:cs="Arial"/>
          <w:b/>
          <w:i/>
          <w:lang w:val="ru-RU"/>
        </w:rPr>
        <w:t>ПЛАМЯ</w:t>
      </w:r>
    </w:p>
    <w:p w:rsidR="009C0B71" w:rsidRDefault="009C0B71" w:rsidP="00A43082">
      <w:pPr>
        <w:pStyle w:val="a3"/>
        <w:ind w:right="-234"/>
        <w:rPr>
          <w:rFonts w:ascii="Arial" w:hAnsi="Arial" w:cs="Arial"/>
          <w:b/>
          <w:i/>
          <w:sz w:val="10"/>
          <w:szCs w:val="10"/>
          <w:lang w:val="ru-RU"/>
        </w:rPr>
      </w:pPr>
      <w:r>
        <w:rPr>
          <w:rFonts w:ascii="Arial" w:hAnsi="Arial" w:cs="Arial"/>
          <w:b/>
          <w:i/>
          <w:sz w:val="10"/>
          <w:szCs w:val="10"/>
          <w:lang w:val="ru-RU"/>
        </w:rPr>
        <w:t xml:space="preserve">   </w:t>
      </w:r>
      <w:r>
        <w:rPr>
          <w:rFonts w:ascii="Arial" w:hAnsi="Arial" w:cs="Arial"/>
          <w:b/>
          <w:i/>
          <w:sz w:val="12"/>
          <w:szCs w:val="12"/>
          <w:lang w:val="ru-RU"/>
        </w:rPr>
        <w:t>Мир</w:t>
      </w:r>
      <w:r>
        <w:rPr>
          <w:rFonts w:ascii="Arial" w:hAnsi="Arial" w:cs="Arial"/>
          <w:b/>
          <w:i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i/>
          <w:sz w:val="10"/>
          <w:szCs w:val="10"/>
          <w:lang w:val="ru-RU"/>
        </w:rPr>
        <w:t xml:space="preserve">  ХИЖИНАМ - ВОЙНА ДВОРЦАМ; МИР ХИЖИНАМ - ВОЙНА ДВОРЦАМ; МИР ХИЖИНАМ - ВОЙНА ДВОРЦАМ</w:t>
      </w:r>
    </w:p>
    <w:p w:rsidR="009C0B71" w:rsidRDefault="009C0B71" w:rsidP="00A43082">
      <w:pPr>
        <w:pStyle w:val="a3"/>
        <w:ind w:right="-234"/>
        <w:rPr>
          <w:rFonts w:ascii="Arial" w:hAnsi="Arial" w:cs="Arial"/>
          <w:b/>
          <w:i/>
          <w:sz w:val="16"/>
          <w:szCs w:val="16"/>
          <w:lang w:val="ru-RU"/>
        </w:rPr>
      </w:pPr>
    </w:p>
    <w:p w:rsidR="009C0B71" w:rsidRDefault="009C0B71" w:rsidP="00A43082">
      <w:pPr>
        <w:pStyle w:val="a3"/>
        <w:pBdr>
          <w:bottom w:val="double" w:sz="6" w:space="1" w:color="auto"/>
        </w:pBdr>
        <w:ind w:left="-567" w:right="-234"/>
        <w:rPr>
          <w:rFonts w:ascii="Arial" w:hAnsi="Arial" w:cs="Arial"/>
          <w:b/>
          <w:i/>
          <w:sz w:val="20"/>
          <w:szCs w:val="20"/>
          <w:lang w:val="ru-RU"/>
        </w:rPr>
      </w:pPr>
      <w:r>
        <w:rPr>
          <w:rFonts w:ascii="Arial" w:hAnsi="Arial" w:cs="Arial"/>
          <w:b/>
          <w:i/>
          <w:sz w:val="20"/>
          <w:szCs w:val="20"/>
          <w:lang w:val="ru-RU"/>
        </w:rPr>
        <w:t>№28-09.19</w:t>
      </w:r>
    </w:p>
    <w:p w:rsidR="009C0B71" w:rsidRPr="009C0B71" w:rsidRDefault="009C0B71" w:rsidP="00A43082">
      <w:pPr>
        <w:pStyle w:val="a3"/>
        <w:pBdr>
          <w:bottom w:val="double" w:sz="6" w:space="1" w:color="auto"/>
        </w:pBdr>
        <w:ind w:left="-567" w:right="-234"/>
        <w:rPr>
          <w:rFonts w:ascii="Arial" w:hAnsi="Arial" w:cs="Arial"/>
          <w:b/>
          <w:i/>
          <w:sz w:val="4"/>
          <w:szCs w:val="4"/>
          <w:lang w:val="ru-RU"/>
        </w:rPr>
      </w:pPr>
    </w:p>
    <w:p w:rsidR="00A03379" w:rsidRPr="00A03379" w:rsidRDefault="009C0B71" w:rsidP="00A43082">
      <w:pPr>
        <w:pStyle w:val="a3"/>
        <w:ind w:left="-851" w:right="-234" w:firstLine="284"/>
        <w:rPr>
          <w:rFonts w:ascii="Arial" w:hAnsi="Arial" w:cs="Arial"/>
          <w:b/>
          <w:sz w:val="36"/>
          <w:szCs w:val="36"/>
          <w:lang w:val="ru-RU"/>
        </w:rPr>
      </w:pPr>
      <w:r>
        <w:rPr>
          <w:rFonts w:ascii="Arial" w:hAnsi="Arial" w:cs="Arial"/>
          <w:b/>
          <w:sz w:val="36"/>
          <w:szCs w:val="36"/>
          <w:lang w:val="ru-RU"/>
        </w:rPr>
        <w:t xml:space="preserve">        </w:t>
      </w:r>
      <w:r w:rsidR="00A03379" w:rsidRPr="00A03379">
        <w:rPr>
          <w:rFonts w:ascii="Arial" w:hAnsi="Arial" w:cs="Arial"/>
          <w:b/>
          <w:sz w:val="36"/>
          <w:szCs w:val="36"/>
          <w:lang w:val="ru-RU"/>
        </w:rPr>
        <w:t xml:space="preserve">ПРОЕКТ БЮДЖЕТУ НА 2020 </w:t>
      </w:r>
      <w:r w:rsidR="00A03379" w:rsidRPr="00A03379">
        <w:rPr>
          <w:rFonts w:ascii="Arial" w:hAnsi="Arial" w:cs="Arial"/>
          <w:b/>
          <w:sz w:val="28"/>
          <w:szCs w:val="28"/>
          <w:lang w:val="ru-RU"/>
        </w:rPr>
        <w:t>ГОД</w:t>
      </w:r>
      <w:r w:rsidR="00A03379" w:rsidRPr="00A03379">
        <w:rPr>
          <w:rFonts w:ascii="Arial" w:hAnsi="Arial" w:cs="Arial"/>
          <w:b/>
          <w:sz w:val="36"/>
          <w:szCs w:val="36"/>
          <w:lang w:val="ru-RU"/>
        </w:rPr>
        <w:t xml:space="preserve"> ПОДАЛИ В РАДУ</w:t>
      </w:r>
    </w:p>
    <w:p w:rsidR="007F527F" w:rsidRPr="00A03379" w:rsidRDefault="008B0F0E" w:rsidP="00A43082">
      <w:pPr>
        <w:pStyle w:val="a3"/>
        <w:ind w:left="-851" w:right="-234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</w:t>
      </w:r>
      <w:r w:rsidR="007F527F" w:rsidRPr="00A03379">
        <w:rPr>
          <w:rFonts w:ascii="Arial" w:hAnsi="Arial" w:cs="Arial"/>
          <w:lang w:val="ru-RU"/>
        </w:rPr>
        <w:t>Доходы бюджета предусмотрены в размере 1 079,5 млрд грн</w:t>
      </w:r>
      <w:r>
        <w:rPr>
          <w:rFonts w:ascii="Arial" w:hAnsi="Arial" w:cs="Arial"/>
          <w:lang w:val="ru-RU"/>
        </w:rPr>
        <w:t>.</w:t>
      </w:r>
      <w:r w:rsidR="007F527F" w:rsidRPr="00A03379">
        <w:rPr>
          <w:rFonts w:ascii="Arial" w:hAnsi="Arial" w:cs="Arial"/>
          <w:lang w:val="ru-RU"/>
        </w:rPr>
        <w:t xml:space="preserve"> в том числе общего фонда - 962,7 млрд грн. Расходы - 1 170,0 млрд грн.</w:t>
      </w:r>
      <w:r w:rsidR="00FD34BF">
        <w:rPr>
          <w:rFonts w:ascii="Arial" w:hAnsi="Arial" w:cs="Arial"/>
          <w:lang w:val="ru-RU"/>
        </w:rPr>
        <w:t xml:space="preserve"> Дефицит бюджету 90,5 млрд. грн.</w:t>
      </w:r>
    </w:p>
    <w:p w:rsidR="00FD34BF" w:rsidRDefault="008B0F0E" w:rsidP="00A43082">
      <w:pPr>
        <w:pStyle w:val="a3"/>
        <w:ind w:left="-851" w:right="-234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 xml:space="preserve">  </w:t>
      </w:r>
      <w:r w:rsidR="007F527F" w:rsidRPr="00A03379">
        <w:rPr>
          <w:rFonts w:ascii="Arial" w:hAnsi="Arial" w:cs="Arial"/>
          <w:lang w:val="ru-RU"/>
        </w:rPr>
        <w:t xml:space="preserve">Расходы на национальную безопасность и оборону - 245,8 млрд </w:t>
      </w:r>
      <w:proofErr w:type="spellStart"/>
      <w:r w:rsidR="007F527F" w:rsidRPr="00A03379">
        <w:rPr>
          <w:rFonts w:ascii="Arial" w:hAnsi="Arial" w:cs="Arial"/>
          <w:lang w:val="ru-RU"/>
        </w:rPr>
        <w:t>грн</w:t>
      </w:r>
      <w:proofErr w:type="spellEnd"/>
      <w:r w:rsidR="007F527F" w:rsidRPr="00A03379">
        <w:rPr>
          <w:rFonts w:ascii="Arial" w:hAnsi="Arial" w:cs="Arial"/>
          <w:lang w:val="ru-RU"/>
        </w:rPr>
        <w:t xml:space="preserve">, что </w:t>
      </w:r>
      <w:r w:rsidR="007F527F" w:rsidRPr="00A03379">
        <w:rPr>
          <w:rFonts w:ascii="Arial" w:hAnsi="Arial" w:cs="Arial"/>
          <w:u w:val="single"/>
          <w:lang w:val="ru-RU"/>
        </w:rPr>
        <w:t xml:space="preserve">на </w:t>
      </w:r>
      <w:r w:rsidR="007F527F" w:rsidRPr="00A03379">
        <w:rPr>
          <w:rFonts w:ascii="Arial" w:hAnsi="Arial" w:cs="Arial"/>
          <w:b/>
          <w:u w:val="single"/>
          <w:lang w:val="ru-RU"/>
        </w:rPr>
        <w:t>33,8 млрд грн</w:t>
      </w:r>
      <w:r w:rsidR="00A03379" w:rsidRPr="00A03379">
        <w:rPr>
          <w:rFonts w:ascii="Arial" w:hAnsi="Arial" w:cs="Arial"/>
          <w:lang w:val="ru-RU"/>
        </w:rPr>
        <w:t>.</w:t>
      </w:r>
      <w:r w:rsidR="007F527F" w:rsidRPr="00A03379">
        <w:rPr>
          <w:rFonts w:ascii="Arial" w:hAnsi="Arial" w:cs="Arial"/>
          <w:lang w:val="ru-RU"/>
        </w:rPr>
        <w:t xml:space="preserve"> больше по сравнению с 2019 годом.</w:t>
      </w:r>
      <w:r w:rsidR="00A03379">
        <w:rPr>
          <w:rFonts w:ascii="Arial" w:hAnsi="Arial" w:cs="Arial"/>
          <w:lang w:val="ru-RU"/>
        </w:rPr>
        <w:t xml:space="preserve"> (</w:t>
      </w:r>
      <w:r w:rsidR="00A03379">
        <w:rPr>
          <w:rFonts w:ascii="Arial" w:hAnsi="Arial" w:cs="Arial"/>
          <w:i/>
          <w:lang w:val="ru-RU"/>
        </w:rPr>
        <w:t xml:space="preserve">Вызывает удивление. Ведь команда ЗЕ говорила о намерении прекратить войну на Донбассе, то зачем увеличение финансирования, тем более, что и США намерены передать Украине на оборону 390 млн. </w:t>
      </w:r>
      <w:proofErr w:type="spellStart"/>
      <w:r w:rsidR="00A03379">
        <w:rPr>
          <w:rFonts w:ascii="Arial" w:hAnsi="Arial" w:cs="Arial"/>
          <w:i/>
          <w:lang w:val="ru-RU"/>
        </w:rPr>
        <w:t>долл</w:t>
      </w:r>
      <w:proofErr w:type="spellEnd"/>
      <w:r w:rsidR="00A03379">
        <w:rPr>
          <w:rFonts w:ascii="Arial" w:hAnsi="Arial" w:cs="Arial"/>
          <w:i/>
          <w:lang w:val="ru-RU"/>
        </w:rPr>
        <w:t>).</w:t>
      </w:r>
    </w:p>
    <w:p w:rsidR="007F527F" w:rsidRPr="00FD34BF" w:rsidRDefault="00FD34BF" w:rsidP="00A43082">
      <w:pPr>
        <w:pStyle w:val="a3"/>
        <w:ind w:left="-851" w:right="-234"/>
        <w:rPr>
          <w:rFonts w:ascii="Arial" w:hAnsi="Arial" w:cs="Arial"/>
          <w:i/>
          <w:lang w:val="ru-RU"/>
        </w:rPr>
      </w:pPr>
      <w:r w:rsidRPr="00FD34BF">
        <w:rPr>
          <w:rFonts w:ascii="Arial" w:hAnsi="Arial" w:cs="Arial"/>
          <w:i/>
          <w:lang w:val="ru-RU"/>
        </w:rPr>
        <w:t xml:space="preserve">  </w:t>
      </w:r>
      <w:r w:rsidRPr="00FD34BF">
        <w:rPr>
          <w:rFonts w:ascii="Arial" w:hAnsi="Arial" w:cs="Arial"/>
          <w:bCs/>
          <w:color w:val="222629"/>
          <w:shd w:val="clear" w:color="auto" w:fill="FFFFFF"/>
          <w:lang w:val="ru-RU"/>
        </w:rPr>
        <w:t xml:space="preserve"> Курс </w:t>
      </w:r>
      <w:proofErr w:type="spellStart"/>
      <w:r w:rsidRPr="00FD34BF">
        <w:rPr>
          <w:rFonts w:ascii="Arial" w:hAnsi="Arial" w:cs="Arial"/>
          <w:bCs/>
          <w:color w:val="222629"/>
          <w:shd w:val="clear" w:color="auto" w:fill="FFFFFF"/>
          <w:lang w:val="ru-RU"/>
        </w:rPr>
        <w:t>долллара</w:t>
      </w:r>
      <w:proofErr w:type="spellEnd"/>
      <w:r w:rsidRPr="00FD34BF">
        <w:rPr>
          <w:rFonts w:ascii="Arial" w:hAnsi="Arial" w:cs="Arial"/>
          <w:bCs/>
          <w:color w:val="222629"/>
          <w:shd w:val="clear" w:color="auto" w:fill="FFFFFF"/>
          <w:lang w:val="ru-RU"/>
        </w:rPr>
        <w:t xml:space="preserve"> на 2020 год – 28,2 </w:t>
      </w:r>
      <w:proofErr w:type="spellStart"/>
      <w:r w:rsidRPr="00FD34BF">
        <w:rPr>
          <w:rFonts w:ascii="Arial" w:hAnsi="Arial" w:cs="Arial"/>
          <w:bCs/>
          <w:color w:val="222629"/>
          <w:shd w:val="clear" w:color="auto" w:fill="FFFFFF"/>
          <w:lang w:val="ru-RU"/>
        </w:rPr>
        <w:t>грн</w:t>
      </w:r>
      <w:proofErr w:type="spellEnd"/>
    </w:p>
    <w:p w:rsidR="007F527F" w:rsidRPr="00A03379" w:rsidRDefault="00A03379" w:rsidP="0057752F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 w:rsidRPr="00A03379">
        <w:rPr>
          <w:rFonts w:ascii="Arial" w:hAnsi="Arial" w:cs="Arial"/>
          <w:lang w:val="ru-RU"/>
        </w:rPr>
        <w:t xml:space="preserve">  </w:t>
      </w:r>
      <w:r w:rsidR="008B0F0E">
        <w:rPr>
          <w:rFonts w:ascii="Arial" w:hAnsi="Arial" w:cs="Arial"/>
          <w:lang w:val="ru-RU"/>
        </w:rPr>
        <w:t xml:space="preserve"> </w:t>
      </w:r>
      <w:r w:rsidR="007F527F" w:rsidRPr="00A03379">
        <w:rPr>
          <w:rFonts w:ascii="Arial" w:hAnsi="Arial" w:cs="Arial"/>
          <w:lang w:val="ru-RU"/>
        </w:rPr>
        <w:t>На развитие дорожной инфраструктуры собираются направить 74,4 млрд грн</w:t>
      </w:r>
      <w:r>
        <w:rPr>
          <w:rFonts w:ascii="Arial" w:hAnsi="Arial" w:cs="Arial"/>
          <w:lang w:val="ru-RU"/>
        </w:rPr>
        <w:t>.</w:t>
      </w:r>
      <w:r w:rsidR="007F527F" w:rsidRPr="00A03379">
        <w:rPr>
          <w:rFonts w:ascii="Arial" w:hAnsi="Arial" w:cs="Arial"/>
          <w:lang w:val="ru-RU"/>
        </w:rPr>
        <w:t xml:space="preserve"> в том числе в Государственный дорожный фонд - 69,7 млрд грн.</w:t>
      </w:r>
    </w:p>
    <w:p w:rsidR="007F527F" w:rsidRPr="00A03379" w:rsidRDefault="00A03379" w:rsidP="0057752F">
      <w:pPr>
        <w:pStyle w:val="a3"/>
        <w:ind w:left="-851" w:right="-234"/>
        <w:jc w:val="both"/>
        <w:rPr>
          <w:rFonts w:ascii="Arial" w:hAnsi="Arial" w:cs="Arial"/>
          <w:i/>
          <w:lang w:val="ru-RU"/>
        </w:rPr>
      </w:pPr>
      <w:r w:rsidRPr="00A03379">
        <w:rPr>
          <w:rFonts w:ascii="Arial" w:hAnsi="Arial" w:cs="Arial"/>
          <w:lang w:val="ru-RU"/>
        </w:rPr>
        <w:t xml:space="preserve">   </w:t>
      </w:r>
      <w:r w:rsidR="007F527F" w:rsidRPr="00A03379">
        <w:rPr>
          <w:rFonts w:ascii="Arial" w:hAnsi="Arial" w:cs="Arial"/>
          <w:lang w:val="ru-RU"/>
        </w:rPr>
        <w:t xml:space="preserve">Платежи по государственному долгу в 2020 году составят около </w:t>
      </w:r>
      <w:r w:rsidR="007F527F" w:rsidRPr="00A03379">
        <w:rPr>
          <w:rFonts w:ascii="Arial" w:hAnsi="Arial" w:cs="Arial"/>
          <w:b/>
          <w:u w:val="single"/>
          <w:lang w:val="ru-RU"/>
        </w:rPr>
        <w:t>438,1 млрд грн</w:t>
      </w:r>
      <w:r>
        <w:rPr>
          <w:rFonts w:ascii="Arial" w:hAnsi="Arial" w:cs="Arial"/>
          <w:b/>
          <w:u w:val="single"/>
          <w:lang w:val="ru-RU"/>
        </w:rPr>
        <w:t>.</w:t>
      </w:r>
      <w:r w:rsidR="007F527F" w:rsidRPr="00A03379">
        <w:rPr>
          <w:rFonts w:ascii="Arial" w:hAnsi="Arial" w:cs="Arial"/>
          <w:lang w:val="ru-RU"/>
        </w:rPr>
        <w:t xml:space="preserve"> из которых обслуживание государственного долга - </w:t>
      </w:r>
      <w:r w:rsidR="007F527F" w:rsidRPr="008B0F0E">
        <w:rPr>
          <w:rFonts w:ascii="Arial" w:hAnsi="Arial" w:cs="Arial"/>
          <w:u w:val="single"/>
          <w:lang w:val="ru-RU"/>
        </w:rPr>
        <w:t>145,</w:t>
      </w:r>
      <w:proofErr w:type="gramStart"/>
      <w:r w:rsidR="007F527F" w:rsidRPr="008B0F0E">
        <w:rPr>
          <w:rFonts w:ascii="Arial" w:hAnsi="Arial" w:cs="Arial"/>
          <w:u w:val="single"/>
          <w:lang w:val="ru-RU"/>
        </w:rPr>
        <w:t>2</w:t>
      </w:r>
      <w:r w:rsidR="007F527F" w:rsidRPr="008B0F0E">
        <w:rPr>
          <w:rFonts w:ascii="Arial" w:hAnsi="Arial" w:cs="Arial"/>
          <w:u w:val="single"/>
        </w:rPr>
        <w:t> </w:t>
      </w:r>
      <w:r w:rsidR="007F527F" w:rsidRPr="008B0F0E">
        <w:rPr>
          <w:rFonts w:ascii="Arial" w:hAnsi="Arial" w:cs="Arial"/>
          <w:u w:val="single"/>
          <w:lang w:val="ru-RU"/>
        </w:rPr>
        <w:t xml:space="preserve"> млрд</w:t>
      </w:r>
      <w:proofErr w:type="gramEnd"/>
      <w:r w:rsidR="007F527F" w:rsidRPr="00A03379">
        <w:rPr>
          <w:rFonts w:ascii="Arial" w:hAnsi="Arial" w:cs="Arial"/>
          <w:lang w:val="ru-RU"/>
        </w:rPr>
        <w:t xml:space="preserve"> грн</w:t>
      </w:r>
      <w:r>
        <w:rPr>
          <w:rFonts w:ascii="Arial" w:hAnsi="Arial" w:cs="Arial"/>
          <w:lang w:val="ru-RU"/>
        </w:rPr>
        <w:t>.</w:t>
      </w:r>
      <w:r w:rsidR="007F527F" w:rsidRPr="00A03379">
        <w:rPr>
          <w:rFonts w:ascii="Arial" w:hAnsi="Arial" w:cs="Arial"/>
          <w:lang w:val="ru-RU"/>
        </w:rPr>
        <w:t xml:space="preserve"> погашение государственного долга - </w:t>
      </w:r>
      <w:r w:rsidR="007F527F" w:rsidRPr="008B0F0E">
        <w:rPr>
          <w:rFonts w:ascii="Arial" w:hAnsi="Arial" w:cs="Arial"/>
          <w:u w:val="single"/>
          <w:lang w:val="ru-RU"/>
        </w:rPr>
        <w:t>292,9</w:t>
      </w:r>
      <w:r w:rsidR="007F527F" w:rsidRPr="00A03379">
        <w:rPr>
          <w:rFonts w:ascii="Arial" w:hAnsi="Arial" w:cs="Arial"/>
          <w:lang w:val="ru-RU"/>
        </w:rPr>
        <w:t xml:space="preserve"> млрд грн.</w:t>
      </w:r>
      <w:r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i/>
          <w:lang w:val="ru-RU"/>
        </w:rPr>
        <w:t xml:space="preserve">Называется </w:t>
      </w:r>
      <w:proofErr w:type="spellStart"/>
      <w:r>
        <w:rPr>
          <w:rFonts w:ascii="Arial" w:hAnsi="Arial" w:cs="Arial"/>
          <w:i/>
          <w:lang w:val="ru-RU"/>
        </w:rPr>
        <w:t>дозанимались</w:t>
      </w:r>
      <w:proofErr w:type="spellEnd"/>
      <w:r>
        <w:rPr>
          <w:rFonts w:ascii="Arial" w:hAnsi="Arial" w:cs="Arial"/>
          <w:i/>
          <w:lang w:val="ru-RU"/>
        </w:rPr>
        <w:t xml:space="preserve"> – почти половину заработанного Украина должна отдать за долги)</w:t>
      </w:r>
      <w:r w:rsidR="00B5087F">
        <w:rPr>
          <w:rFonts w:ascii="Arial" w:hAnsi="Arial" w:cs="Arial"/>
          <w:i/>
          <w:lang w:val="ru-RU"/>
        </w:rPr>
        <w:t xml:space="preserve">. Как следствие сумма на субсидии в бюджете уменьшена на </w:t>
      </w:r>
      <w:r w:rsidR="00B5087F" w:rsidRPr="00B5087F">
        <w:rPr>
          <w:rFonts w:ascii="Arial" w:hAnsi="Arial" w:cs="Arial"/>
          <w:b/>
          <w:i/>
          <w:lang w:val="ru-RU"/>
        </w:rPr>
        <w:t>8,3 млрд. грн</w:t>
      </w:r>
      <w:r w:rsidR="00B5087F">
        <w:rPr>
          <w:rFonts w:ascii="Arial" w:hAnsi="Arial" w:cs="Arial"/>
          <w:i/>
          <w:lang w:val="ru-RU"/>
        </w:rPr>
        <w:t>.</w:t>
      </w:r>
    </w:p>
    <w:p w:rsidR="007F527F" w:rsidRPr="00A03379" w:rsidRDefault="008B0F0E" w:rsidP="0057752F">
      <w:pPr>
        <w:pStyle w:val="a3"/>
        <w:ind w:left="-851" w:right="-234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 xml:space="preserve">  </w:t>
      </w:r>
      <w:r w:rsidR="007F527F" w:rsidRPr="00A03379">
        <w:rPr>
          <w:rFonts w:ascii="Arial" w:hAnsi="Arial" w:cs="Arial"/>
          <w:lang w:val="ru-RU"/>
        </w:rPr>
        <w:t>Прогноз поступлений от приватизации государственного имущества - 5 млрд грн.</w:t>
      </w:r>
      <w:r>
        <w:rPr>
          <w:rFonts w:ascii="Arial" w:hAnsi="Arial" w:cs="Arial"/>
          <w:lang w:val="ru-RU"/>
        </w:rPr>
        <w:t xml:space="preserve"> </w:t>
      </w:r>
      <w:r w:rsidR="00A03379">
        <w:rPr>
          <w:rFonts w:ascii="Arial" w:hAnsi="Arial" w:cs="Arial"/>
          <w:i/>
          <w:lang w:val="ru-RU"/>
        </w:rPr>
        <w:t>(Как правило никогда не выполняется)</w:t>
      </w:r>
    </w:p>
    <w:p w:rsidR="007F527F" w:rsidRPr="00A03379" w:rsidRDefault="008B0F0E" w:rsidP="0057752F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</w:t>
      </w:r>
      <w:r w:rsidR="007F527F" w:rsidRPr="00A03379">
        <w:rPr>
          <w:rFonts w:ascii="Arial" w:hAnsi="Arial" w:cs="Arial"/>
          <w:lang w:val="ru-RU"/>
        </w:rPr>
        <w:t>Расходы государственного бюджета на образование запланированы в сумме 136,4 млрд грн</w:t>
      </w:r>
      <w:r w:rsidR="00A03379">
        <w:rPr>
          <w:rFonts w:ascii="Arial" w:hAnsi="Arial" w:cs="Arial"/>
          <w:lang w:val="ru-RU"/>
        </w:rPr>
        <w:t>.</w:t>
      </w:r>
      <w:r w:rsidR="007F527F" w:rsidRPr="00A03379">
        <w:rPr>
          <w:rFonts w:ascii="Arial" w:hAnsi="Arial" w:cs="Arial"/>
          <w:lang w:val="ru-RU"/>
        </w:rPr>
        <w:t xml:space="preserve"> что на 7,7 млрд грн</w:t>
      </w:r>
      <w:r w:rsidR="00A03379">
        <w:rPr>
          <w:rFonts w:ascii="Arial" w:hAnsi="Arial" w:cs="Arial"/>
          <w:lang w:val="ru-RU"/>
        </w:rPr>
        <w:t>.</w:t>
      </w:r>
      <w:r w:rsidR="007F527F" w:rsidRPr="00A03379">
        <w:rPr>
          <w:rFonts w:ascii="Arial" w:hAnsi="Arial" w:cs="Arial"/>
          <w:lang w:val="ru-RU"/>
        </w:rPr>
        <w:t xml:space="preserve"> больш</w:t>
      </w:r>
      <w:r w:rsidR="00A03379">
        <w:rPr>
          <w:rFonts w:ascii="Arial" w:hAnsi="Arial" w:cs="Arial"/>
          <w:lang w:val="ru-RU"/>
        </w:rPr>
        <w:t>е</w:t>
      </w:r>
      <w:r w:rsidR="007F527F" w:rsidRPr="00A03379">
        <w:rPr>
          <w:rFonts w:ascii="Arial" w:hAnsi="Arial" w:cs="Arial"/>
          <w:lang w:val="ru-RU"/>
        </w:rPr>
        <w:t xml:space="preserve"> по сравнению с 2019 годом. Впервые в проекте государственного бюджета предусмотрены расходы на развитие учреждений высшего образования в объеме около 0,3 млрд грн.</w:t>
      </w:r>
    </w:p>
    <w:p w:rsidR="007F527F" w:rsidRPr="00B5087F" w:rsidRDefault="0074091A" w:rsidP="0057752F">
      <w:pPr>
        <w:pStyle w:val="a3"/>
        <w:ind w:left="-851" w:right="-234"/>
        <w:jc w:val="both"/>
        <w:rPr>
          <w:rFonts w:ascii="Arial" w:hAnsi="Arial" w:cs="Arial"/>
          <w:b/>
          <w:lang w:val="ru-RU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356BACA" wp14:editId="4148BC29">
            <wp:simplePos x="0" y="0"/>
            <wp:positionH relativeFrom="column">
              <wp:posOffset>-375871</wp:posOffset>
            </wp:positionH>
            <wp:positionV relativeFrom="paragraph">
              <wp:posOffset>172671</wp:posOffset>
            </wp:positionV>
            <wp:extent cx="2286000" cy="1444625"/>
            <wp:effectExtent l="0" t="0" r="0" b="3175"/>
            <wp:wrapTight wrapText="bothSides">
              <wp:wrapPolygon edited="0">
                <wp:start x="0" y="0"/>
                <wp:lineTo x="0" y="21363"/>
                <wp:lineTo x="21420" y="21363"/>
                <wp:lineTo x="21420" y="0"/>
                <wp:lineTo x="0" y="0"/>
              </wp:wrapPolygon>
            </wp:wrapTight>
            <wp:docPr id="4" name="Рисунок 4" descr="Картинки по запросу карикатуры нащупали  д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икатуры нащупали  дн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F0E">
        <w:rPr>
          <w:rFonts w:ascii="Arial" w:hAnsi="Arial" w:cs="Arial"/>
          <w:lang w:val="ru-RU"/>
        </w:rPr>
        <w:t xml:space="preserve">  </w:t>
      </w:r>
      <w:r w:rsidR="007F527F" w:rsidRPr="00A03379">
        <w:rPr>
          <w:rFonts w:ascii="Arial" w:hAnsi="Arial" w:cs="Arial"/>
          <w:lang w:val="ru-RU"/>
        </w:rPr>
        <w:t>Общие расходы на здравоохранение составляют 108 млрд грн</w:t>
      </w:r>
      <w:r w:rsidR="008B0F0E">
        <w:rPr>
          <w:rFonts w:ascii="Arial" w:hAnsi="Arial" w:cs="Arial"/>
          <w:lang w:val="ru-RU"/>
        </w:rPr>
        <w:t>.</w:t>
      </w:r>
      <w:r w:rsidR="007F527F" w:rsidRPr="00A03379">
        <w:rPr>
          <w:rFonts w:ascii="Arial" w:hAnsi="Arial" w:cs="Arial"/>
          <w:lang w:val="ru-RU"/>
        </w:rPr>
        <w:t xml:space="preserve"> что на 9,8 млрд больше, чем в 2019 году. Расходы на развитие культуры и информационную сферу составляют 8,6 млрд грн.</w:t>
      </w:r>
      <w:r w:rsidRPr="00A03379">
        <w:rPr>
          <w:rFonts w:ascii="Arial" w:hAnsi="Arial" w:cs="Arial"/>
          <w:lang w:val="ru-RU"/>
        </w:rPr>
        <w:t xml:space="preserve"> </w:t>
      </w:r>
      <w:r w:rsidR="007F527F" w:rsidRPr="00A03379">
        <w:rPr>
          <w:rFonts w:ascii="Arial" w:hAnsi="Arial" w:cs="Arial"/>
          <w:lang w:val="ru-RU"/>
        </w:rPr>
        <w:t xml:space="preserve">Минимальная зарплата будет составлять </w:t>
      </w:r>
      <w:r w:rsidR="007F527F" w:rsidRPr="008B0F0E">
        <w:rPr>
          <w:rFonts w:ascii="Arial" w:hAnsi="Arial" w:cs="Arial"/>
          <w:b/>
          <w:u w:val="single"/>
          <w:lang w:val="ru-RU"/>
        </w:rPr>
        <w:t>4 723 грн</w:t>
      </w:r>
      <w:r w:rsidR="007F527F" w:rsidRPr="00A03379">
        <w:rPr>
          <w:rFonts w:ascii="Arial" w:hAnsi="Arial" w:cs="Arial"/>
          <w:lang w:val="ru-RU"/>
        </w:rPr>
        <w:t>.</w:t>
      </w:r>
      <w:r w:rsidR="00B5087F">
        <w:rPr>
          <w:rFonts w:ascii="Arial" w:hAnsi="Arial" w:cs="Arial"/>
          <w:lang w:val="ru-RU"/>
        </w:rPr>
        <w:t xml:space="preserve"> А пенсия </w:t>
      </w:r>
      <w:r w:rsidR="00B5087F" w:rsidRPr="00B5087F">
        <w:rPr>
          <w:rFonts w:ascii="Arial" w:hAnsi="Arial" w:cs="Arial"/>
          <w:b/>
          <w:lang w:val="ru-RU"/>
        </w:rPr>
        <w:t>1769</w:t>
      </w:r>
      <w:r w:rsidR="00B5087F">
        <w:rPr>
          <w:rFonts w:ascii="Arial" w:hAnsi="Arial" w:cs="Arial"/>
          <w:b/>
          <w:lang w:val="ru-RU"/>
        </w:rPr>
        <w:t xml:space="preserve"> грн. т.е. плюс 131 грн.</w:t>
      </w:r>
    </w:p>
    <w:p w:rsidR="007F527F" w:rsidRPr="00A03379" w:rsidRDefault="008B0F0E" w:rsidP="00A43082">
      <w:pPr>
        <w:pStyle w:val="a3"/>
        <w:ind w:left="-851" w:right="-234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</w:t>
      </w:r>
      <w:r w:rsidR="007F527F" w:rsidRPr="00A03379">
        <w:rPr>
          <w:rFonts w:ascii="Arial" w:hAnsi="Arial" w:cs="Arial"/>
          <w:lang w:val="ru-RU"/>
        </w:rPr>
        <w:t xml:space="preserve">Финансирование Пенсионного фонда Украины из </w:t>
      </w:r>
      <w:proofErr w:type="gramStart"/>
      <w:r w:rsidR="007F527F" w:rsidRPr="00A03379">
        <w:rPr>
          <w:rFonts w:ascii="Arial" w:hAnsi="Arial" w:cs="Arial"/>
          <w:lang w:val="ru-RU"/>
        </w:rPr>
        <w:t>государстве</w:t>
      </w:r>
      <w:r w:rsidR="0057752F">
        <w:rPr>
          <w:rFonts w:ascii="Arial" w:hAnsi="Arial" w:cs="Arial"/>
          <w:lang w:val="ru-RU"/>
        </w:rPr>
        <w:t>-</w:t>
      </w:r>
      <w:proofErr w:type="spellStart"/>
      <w:r w:rsidR="007F527F" w:rsidRPr="00A03379">
        <w:rPr>
          <w:rFonts w:ascii="Arial" w:hAnsi="Arial" w:cs="Arial"/>
          <w:lang w:val="ru-RU"/>
        </w:rPr>
        <w:t>нного</w:t>
      </w:r>
      <w:proofErr w:type="spellEnd"/>
      <w:proofErr w:type="gramEnd"/>
      <w:r w:rsidR="007F527F" w:rsidRPr="00A03379">
        <w:rPr>
          <w:rFonts w:ascii="Arial" w:hAnsi="Arial" w:cs="Arial"/>
          <w:lang w:val="ru-RU"/>
        </w:rPr>
        <w:t xml:space="preserve"> бюджета составит 172,6 млрд грн.</w:t>
      </w:r>
    </w:p>
    <w:p w:rsidR="0057752F" w:rsidRDefault="008B0F0E" w:rsidP="0057752F">
      <w:pPr>
        <w:pStyle w:val="a3"/>
        <w:pBdr>
          <w:bottom w:val="double" w:sz="6" w:space="1" w:color="auto"/>
        </w:pBdr>
        <w:ind w:left="-851" w:right="-234"/>
        <w:jc w:val="both"/>
        <w:rPr>
          <w:rFonts w:ascii="Arial" w:hAnsi="Arial" w:cs="Arial"/>
          <w:i/>
          <w:lang w:val="ru-RU"/>
        </w:rPr>
      </w:pPr>
      <w:r w:rsidRPr="008B0F0E">
        <w:rPr>
          <w:rFonts w:ascii="Arial" w:hAnsi="Arial" w:cs="Arial"/>
          <w:lang w:val="ru-RU"/>
        </w:rPr>
        <w:t xml:space="preserve">В государственном бюджете на 2020 год предусмотрено почти </w:t>
      </w:r>
      <w:r w:rsidRPr="008B0F0E">
        <w:rPr>
          <w:rFonts w:ascii="Arial" w:hAnsi="Arial" w:cs="Arial"/>
          <w:b/>
          <w:u w:val="single"/>
          <w:lang w:val="ru-RU"/>
        </w:rPr>
        <w:t>130 млн</w:t>
      </w:r>
      <w:r w:rsidRPr="008B0F0E">
        <w:rPr>
          <w:rFonts w:ascii="Arial" w:hAnsi="Arial" w:cs="Arial"/>
          <w:lang w:val="ru-RU"/>
        </w:rPr>
        <w:t xml:space="preserve"> гривен на Украинский институт национальной </w:t>
      </w:r>
      <w:proofErr w:type="gramStart"/>
      <w:r w:rsidRPr="008B0F0E">
        <w:rPr>
          <w:rFonts w:ascii="Arial" w:hAnsi="Arial" w:cs="Arial"/>
          <w:lang w:val="ru-RU"/>
        </w:rPr>
        <w:t xml:space="preserve">памяти, </w:t>
      </w:r>
      <w:r>
        <w:rPr>
          <w:rFonts w:ascii="Arial" w:hAnsi="Arial" w:cs="Arial"/>
          <w:lang w:val="ru-RU"/>
        </w:rPr>
        <w:t xml:space="preserve"> что</w:t>
      </w:r>
      <w:proofErr w:type="gramEnd"/>
      <w:r>
        <w:rPr>
          <w:rFonts w:ascii="Arial" w:hAnsi="Arial" w:cs="Arial"/>
          <w:lang w:val="ru-RU"/>
        </w:rPr>
        <w:t xml:space="preserve"> на 25 миллионов больше чем в прошлом году. (</w:t>
      </w:r>
      <w:r>
        <w:rPr>
          <w:rFonts w:ascii="Arial" w:hAnsi="Arial" w:cs="Arial"/>
          <w:i/>
          <w:lang w:val="ru-RU"/>
        </w:rPr>
        <w:t xml:space="preserve">Это </w:t>
      </w:r>
      <w:proofErr w:type="spellStart"/>
      <w:proofErr w:type="gramStart"/>
      <w:r>
        <w:rPr>
          <w:rFonts w:ascii="Arial" w:hAnsi="Arial" w:cs="Arial"/>
          <w:i/>
          <w:lang w:val="ru-RU"/>
        </w:rPr>
        <w:t>немыс</w:t>
      </w:r>
      <w:r w:rsidR="0057752F">
        <w:rPr>
          <w:rFonts w:ascii="Arial" w:hAnsi="Arial" w:cs="Arial"/>
          <w:i/>
          <w:lang w:val="ru-RU"/>
        </w:rPr>
        <w:t>-</w:t>
      </w:r>
      <w:r>
        <w:rPr>
          <w:rFonts w:ascii="Arial" w:hAnsi="Arial" w:cs="Arial"/>
          <w:i/>
          <w:lang w:val="ru-RU"/>
        </w:rPr>
        <w:t>лимо</w:t>
      </w:r>
      <w:proofErr w:type="spellEnd"/>
      <w:proofErr w:type="gramEnd"/>
      <w:r>
        <w:rPr>
          <w:rFonts w:ascii="Arial" w:hAnsi="Arial" w:cs="Arial"/>
          <w:i/>
          <w:lang w:val="ru-RU"/>
        </w:rPr>
        <w:t xml:space="preserve"> – то что раскалывает общество несёт ненависть и </w:t>
      </w:r>
      <w:r w:rsidR="0057752F">
        <w:rPr>
          <w:rFonts w:ascii="Arial" w:hAnsi="Arial" w:cs="Arial"/>
          <w:i/>
          <w:lang w:val="ru-RU"/>
        </w:rPr>
        <w:t xml:space="preserve">  </w:t>
      </w:r>
    </w:p>
    <w:p w:rsidR="008B0F0E" w:rsidRDefault="0057752F" w:rsidP="00A43082">
      <w:pPr>
        <w:pStyle w:val="a3"/>
        <w:pBdr>
          <w:bottom w:val="double" w:sz="6" w:space="1" w:color="auto"/>
        </w:pBdr>
        <w:ind w:left="-851" w:right="-234"/>
        <w:rPr>
          <w:rFonts w:ascii="Arial" w:hAnsi="Arial" w:cs="Arial"/>
          <w:i/>
          <w:lang w:val="ru-RU"/>
        </w:rPr>
      </w:pPr>
      <w:r w:rsidRPr="0057752F">
        <w:rPr>
          <w:rFonts w:ascii="Arial" w:hAnsi="Arial" w:cs="Arial"/>
          <w:b/>
          <w:lang w:val="ru-RU"/>
        </w:rPr>
        <w:t xml:space="preserve">    КОРОЧЕ – ПАДАЕМ ДАЛЬШЕ          </w:t>
      </w:r>
      <w:r w:rsidR="008B0F0E">
        <w:rPr>
          <w:rFonts w:ascii="Arial" w:hAnsi="Arial" w:cs="Arial"/>
          <w:i/>
          <w:lang w:val="ru-RU"/>
        </w:rPr>
        <w:t>раздор в сознание людей оплачивают с наших карманов).</w:t>
      </w:r>
    </w:p>
    <w:p w:rsidR="0059095B" w:rsidRPr="0059095B" w:rsidRDefault="0059095B" w:rsidP="00A43082">
      <w:pPr>
        <w:pStyle w:val="a3"/>
        <w:ind w:left="-851" w:right="-234"/>
        <w:rPr>
          <w:rFonts w:ascii="Arial" w:hAnsi="Arial" w:cs="Arial"/>
          <w:i/>
          <w:sz w:val="6"/>
          <w:szCs w:val="6"/>
          <w:lang w:val="ru-RU"/>
        </w:rPr>
      </w:pPr>
    </w:p>
    <w:p w:rsidR="007F527F" w:rsidRPr="00A03379" w:rsidRDefault="007F527F" w:rsidP="00A43082">
      <w:pPr>
        <w:pStyle w:val="a3"/>
        <w:ind w:left="-851" w:right="-234"/>
        <w:rPr>
          <w:rFonts w:ascii="Arial" w:hAnsi="Arial" w:cs="Arial"/>
          <w:b/>
          <w:sz w:val="28"/>
          <w:szCs w:val="28"/>
          <w:lang w:val="ru-RU"/>
        </w:rPr>
      </w:pPr>
      <w:r w:rsidRPr="00A03379">
        <w:rPr>
          <w:rFonts w:ascii="Arial" w:hAnsi="Arial" w:cs="Arial"/>
          <w:b/>
          <w:sz w:val="28"/>
          <w:szCs w:val="28"/>
          <w:lang w:val="ru-RU"/>
        </w:rPr>
        <w:t>НЕИЗВЕСТНЫЕ ДАННЫЕ О</w:t>
      </w:r>
      <w:r w:rsidRPr="00A03379">
        <w:rPr>
          <w:rFonts w:ascii="Arial" w:hAnsi="Arial" w:cs="Arial"/>
          <w:b/>
          <w:sz w:val="28"/>
          <w:szCs w:val="28"/>
        </w:rPr>
        <w:t> </w:t>
      </w:r>
      <w:r w:rsidRPr="00A03379">
        <w:rPr>
          <w:rFonts w:ascii="Arial" w:hAnsi="Arial" w:cs="Arial"/>
          <w:b/>
          <w:sz w:val="28"/>
          <w:szCs w:val="28"/>
          <w:lang w:val="ru-RU"/>
        </w:rPr>
        <w:t>СБИТОМ «БОИНГЕ» ПРЕДЛОЖИЛИ МАЛАЙЗИИ</w:t>
      </w:r>
    </w:p>
    <w:p w:rsidR="0057752F" w:rsidRDefault="007F527F" w:rsidP="0057752F">
      <w:pPr>
        <w:pStyle w:val="a3"/>
        <w:pBdr>
          <w:bottom w:val="double" w:sz="6" w:space="1" w:color="auto"/>
        </w:pBdr>
        <w:ind w:left="-851" w:right="-234"/>
        <w:jc w:val="both"/>
        <w:rPr>
          <w:rFonts w:ascii="Arial" w:hAnsi="Arial" w:cs="Arial"/>
          <w:lang w:val="ru-RU"/>
        </w:rPr>
      </w:pPr>
      <w:r w:rsidRPr="0059095B">
        <w:rPr>
          <w:rFonts w:ascii="Arial" w:hAnsi="Arial" w:cs="Arial"/>
          <w:lang w:val="ru-RU"/>
        </w:rPr>
        <w:t xml:space="preserve">  Немецкий частный детектив Йозеф </w:t>
      </w:r>
      <w:proofErr w:type="spellStart"/>
      <w:r w:rsidRPr="0059095B">
        <w:rPr>
          <w:rFonts w:ascii="Arial" w:hAnsi="Arial" w:cs="Arial"/>
          <w:lang w:val="ru-RU"/>
        </w:rPr>
        <w:t>Реш</w:t>
      </w:r>
      <w:proofErr w:type="spellEnd"/>
      <w:r w:rsidRPr="0059095B">
        <w:rPr>
          <w:rFonts w:ascii="Arial" w:hAnsi="Arial" w:cs="Arial"/>
          <w:lang w:val="ru-RU"/>
        </w:rPr>
        <w:t xml:space="preserve"> готов передать Малай</w:t>
      </w:r>
      <w:r w:rsidR="00E83232">
        <w:rPr>
          <w:rFonts w:ascii="Arial" w:hAnsi="Arial" w:cs="Arial"/>
          <w:lang w:val="ru-RU"/>
        </w:rPr>
        <w:t>зии данные о крушении «Боинга» на</w:t>
      </w:r>
      <w:r w:rsidRPr="0059095B">
        <w:rPr>
          <w:rFonts w:ascii="Arial" w:hAnsi="Arial" w:cs="Arial"/>
          <w:lang w:val="ru-RU"/>
        </w:rPr>
        <w:t xml:space="preserve"> Донбассе. Об этом он сообщил РИА Новости.</w:t>
      </w:r>
    </w:p>
    <w:p w:rsidR="007F527F" w:rsidRDefault="007F527F" w:rsidP="0057752F">
      <w:pPr>
        <w:pStyle w:val="a3"/>
        <w:pBdr>
          <w:bottom w:val="double" w:sz="6" w:space="1" w:color="auto"/>
        </w:pBdr>
        <w:ind w:left="-851" w:right="-234"/>
        <w:jc w:val="both"/>
        <w:rPr>
          <w:rFonts w:ascii="Arial" w:hAnsi="Arial" w:cs="Arial"/>
          <w:lang w:val="ru-RU"/>
        </w:rPr>
      </w:pPr>
      <w:r w:rsidRPr="0059095B">
        <w:rPr>
          <w:rFonts w:ascii="Arial" w:hAnsi="Arial" w:cs="Arial"/>
          <w:lang w:val="ru-RU"/>
        </w:rPr>
        <w:t xml:space="preserve">  Детектив ожидает, что для обсуждения «</w:t>
      </w:r>
      <w:proofErr w:type="spellStart"/>
      <w:r w:rsidRPr="0059095B">
        <w:rPr>
          <w:rFonts w:ascii="Arial" w:hAnsi="Arial" w:cs="Arial"/>
          <w:lang w:val="ru-RU"/>
        </w:rPr>
        <w:t>малайзийское</w:t>
      </w:r>
      <w:proofErr w:type="spellEnd"/>
      <w:r w:rsidRPr="0059095B">
        <w:rPr>
          <w:rFonts w:ascii="Arial" w:hAnsi="Arial" w:cs="Arial"/>
          <w:lang w:val="ru-RU"/>
        </w:rPr>
        <w:t xml:space="preserve"> правительство лично обратится через </w:t>
      </w:r>
      <w:proofErr w:type="spellStart"/>
      <w:proofErr w:type="gramStart"/>
      <w:r w:rsidRPr="0059095B">
        <w:rPr>
          <w:rFonts w:ascii="Arial" w:hAnsi="Arial" w:cs="Arial"/>
          <w:lang w:val="ru-RU"/>
        </w:rPr>
        <w:t>собств</w:t>
      </w:r>
      <w:r w:rsidR="00A43082">
        <w:rPr>
          <w:rFonts w:ascii="Arial" w:hAnsi="Arial" w:cs="Arial"/>
          <w:lang w:val="ru-RU"/>
        </w:rPr>
        <w:t>-</w:t>
      </w:r>
      <w:r w:rsidRPr="0059095B">
        <w:rPr>
          <w:rFonts w:ascii="Arial" w:hAnsi="Arial" w:cs="Arial"/>
          <w:lang w:val="ru-RU"/>
        </w:rPr>
        <w:t>енное</w:t>
      </w:r>
      <w:proofErr w:type="spellEnd"/>
      <w:proofErr w:type="gramEnd"/>
      <w:r w:rsidRPr="0059095B">
        <w:rPr>
          <w:rFonts w:ascii="Arial" w:hAnsi="Arial" w:cs="Arial"/>
          <w:lang w:val="ru-RU"/>
        </w:rPr>
        <w:t xml:space="preserve"> посольство или уполномоченного адвоката». Если соглашение будет достигнуто, эти </w:t>
      </w:r>
      <w:proofErr w:type="spellStart"/>
      <w:proofErr w:type="gramStart"/>
      <w:r w:rsidRPr="0059095B">
        <w:rPr>
          <w:rFonts w:ascii="Arial" w:hAnsi="Arial" w:cs="Arial"/>
          <w:lang w:val="ru-RU"/>
        </w:rPr>
        <w:t>предста</w:t>
      </w:r>
      <w:r w:rsidR="0057752F">
        <w:rPr>
          <w:rFonts w:ascii="Arial" w:hAnsi="Arial" w:cs="Arial"/>
          <w:lang w:val="ru-RU"/>
        </w:rPr>
        <w:t>-</w:t>
      </w:r>
      <w:r w:rsidRPr="0059095B">
        <w:rPr>
          <w:rFonts w:ascii="Arial" w:hAnsi="Arial" w:cs="Arial"/>
          <w:lang w:val="ru-RU"/>
        </w:rPr>
        <w:t>вители</w:t>
      </w:r>
      <w:proofErr w:type="spellEnd"/>
      <w:proofErr w:type="gramEnd"/>
      <w:r w:rsidRPr="0059095B">
        <w:rPr>
          <w:rFonts w:ascii="Arial" w:hAnsi="Arial" w:cs="Arial"/>
          <w:lang w:val="ru-RU"/>
        </w:rPr>
        <w:t xml:space="preserve"> затем смогут проинформировать Куала-Лумпур о планах. При этом будет необходимо </w:t>
      </w:r>
      <w:proofErr w:type="spellStart"/>
      <w:proofErr w:type="gramStart"/>
      <w:r w:rsidRPr="0059095B">
        <w:rPr>
          <w:rFonts w:ascii="Arial" w:hAnsi="Arial" w:cs="Arial"/>
          <w:lang w:val="ru-RU"/>
        </w:rPr>
        <w:t>выпол</w:t>
      </w:r>
      <w:proofErr w:type="spellEnd"/>
      <w:r w:rsidR="0057752F">
        <w:rPr>
          <w:rFonts w:ascii="Arial" w:hAnsi="Arial" w:cs="Arial"/>
          <w:lang w:val="ru-RU"/>
        </w:rPr>
        <w:t>-</w:t>
      </w:r>
      <w:r w:rsidRPr="0059095B">
        <w:rPr>
          <w:rFonts w:ascii="Arial" w:hAnsi="Arial" w:cs="Arial"/>
          <w:lang w:val="ru-RU"/>
        </w:rPr>
        <w:t>нить</w:t>
      </w:r>
      <w:proofErr w:type="gramEnd"/>
      <w:r w:rsidRPr="0059095B">
        <w:rPr>
          <w:rFonts w:ascii="Arial" w:hAnsi="Arial" w:cs="Arial"/>
          <w:lang w:val="ru-RU"/>
        </w:rPr>
        <w:t xml:space="preserve"> ряд условий, в том числе представить информацию в присутствии международных СМИ.   Ранее в сентябре премьер-министр Малайзии </w:t>
      </w:r>
      <w:proofErr w:type="spellStart"/>
      <w:r w:rsidRPr="0059095B">
        <w:rPr>
          <w:rFonts w:ascii="Arial" w:hAnsi="Arial" w:cs="Arial"/>
          <w:lang w:val="ru-RU"/>
        </w:rPr>
        <w:t>Махатхир</w:t>
      </w:r>
      <w:proofErr w:type="spellEnd"/>
      <w:r w:rsidRPr="0059095B">
        <w:rPr>
          <w:rFonts w:ascii="Arial" w:hAnsi="Arial" w:cs="Arial"/>
          <w:lang w:val="ru-RU"/>
        </w:rPr>
        <w:t xml:space="preserve"> </w:t>
      </w:r>
      <w:proofErr w:type="spellStart"/>
      <w:r w:rsidRPr="0059095B">
        <w:rPr>
          <w:rFonts w:ascii="Arial" w:hAnsi="Arial" w:cs="Arial"/>
          <w:lang w:val="ru-RU"/>
        </w:rPr>
        <w:t>Мохамад</w:t>
      </w:r>
      <w:proofErr w:type="spellEnd"/>
      <w:r w:rsidRPr="0059095B">
        <w:rPr>
          <w:rFonts w:ascii="Arial" w:hAnsi="Arial" w:cs="Arial"/>
          <w:lang w:val="ru-RU"/>
        </w:rPr>
        <w:t xml:space="preserve"> вновь усомнился в справедливости и нейтральности расследования. Он также отметил, что страна готова выслушать доказательства </w:t>
      </w:r>
      <w:proofErr w:type="spellStart"/>
      <w:r w:rsidRPr="0059095B">
        <w:rPr>
          <w:rFonts w:ascii="Arial" w:hAnsi="Arial" w:cs="Arial"/>
          <w:lang w:val="ru-RU"/>
        </w:rPr>
        <w:t>Реша</w:t>
      </w:r>
      <w:proofErr w:type="spellEnd"/>
      <w:r w:rsidRPr="0059095B">
        <w:rPr>
          <w:rFonts w:ascii="Arial" w:hAnsi="Arial" w:cs="Arial"/>
          <w:lang w:val="ru-RU"/>
        </w:rPr>
        <w:t>.</w:t>
      </w:r>
      <w:r w:rsidRPr="0059095B">
        <w:rPr>
          <w:rFonts w:ascii="Arial" w:hAnsi="Arial" w:cs="Arial"/>
          <w:lang w:val="ru-RU"/>
        </w:rPr>
        <w:br/>
        <w:t xml:space="preserve">   В июле детектив рассказал, что Нидерланды отказались принять во внимание новую информацию о катастрофе «Боинга». В то же время он еще раз предложил их Амстердаму. Он также сообщил, что передаст данные России, Малайзии или другой стране, которая будет готова участвовать в их обнародовании.</w:t>
      </w:r>
      <w:r w:rsidRPr="0059095B">
        <w:rPr>
          <w:rFonts w:ascii="Arial" w:hAnsi="Arial" w:cs="Arial"/>
          <w:lang w:val="ru-RU"/>
        </w:rPr>
        <w:br/>
        <w:t xml:space="preserve">   «Боинг-777» авиакомпании </w:t>
      </w:r>
      <w:r w:rsidRPr="0059095B">
        <w:rPr>
          <w:rFonts w:ascii="Arial" w:hAnsi="Arial" w:cs="Arial"/>
        </w:rPr>
        <w:t>Malaysia</w:t>
      </w:r>
      <w:r w:rsidRPr="0059095B">
        <w:rPr>
          <w:rFonts w:ascii="Arial" w:hAnsi="Arial" w:cs="Arial"/>
          <w:lang w:val="ru-RU"/>
        </w:rPr>
        <w:t xml:space="preserve"> </w:t>
      </w:r>
      <w:r w:rsidRPr="0059095B">
        <w:rPr>
          <w:rFonts w:ascii="Arial" w:hAnsi="Arial" w:cs="Arial"/>
        </w:rPr>
        <w:t>Airlines</w:t>
      </w:r>
      <w:r w:rsidRPr="0059095B">
        <w:rPr>
          <w:rFonts w:ascii="Arial" w:hAnsi="Arial" w:cs="Arial"/>
          <w:lang w:val="ru-RU"/>
        </w:rPr>
        <w:t xml:space="preserve">, летевший из Амстердама в Куала-Лумпур рейсом </w:t>
      </w:r>
      <w:r w:rsidRPr="0059095B">
        <w:rPr>
          <w:rFonts w:ascii="Arial" w:hAnsi="Arial" w:cs="Arial"/>
        </w:rPr>
        <w:t>MH</w:t>
      </w:r>
      <w:r w:rsidRPr="0059095B">
        <w:rPr>
          <w:rFonts w:ascii="Arial" w:hAnsi="Arial" w:cs="Arial"/>
          <w:lang w:val="ru-RU"/>
        </w:rPr>
        <w:t>17, разбился в Донецко</w:t>
      </w:r>
      <w:r w:rsidR="0057752F">
        <w:rPr>
          <w:rFonts w:ascii="Arial" w:hAnsi="Arial" w:cs="Arial"/>
          <w:lang w:val="ru-RU"/>
        </w:rPr>
        <w:t>й области 17 июля 2014 года.</w:t>
      </w:r>
      <w:r w:rsidRPr="0059095B">
        <w:rPr>
          <w:rFonts w:ascii="Arial" w:hAnsi="Arial" w:cs="Arial"/>
          <w:lang w:val="ru-RU"/>
        </w:rPr>
        <w:t xml:space="preserve"> 298 человек, находившиеся на борту, погибли. </w:t>
      </w:r>
      <w:proofErr w:type="gramStart"/>
      <w:r w:rsidRPr="0059095B">
        <w:rPr>
          <w:rFonts w:ascii="Arial" w:hAnsi="Arial" w:cs="Arial"/>
          <w:lang w:val="ru-RU"/>
        </w:rPr>
        <w:t>Меж</w:t>
      </w:r>
      <w:r w:rsidR="0057752F">
        <w:rPr>
          <w:rFonts w:ascii="Arial" w:hAnsi="Arial" w:cs="Arial"/>
          <w:lang w:val="ru-RU"/>
        </w:rPr>
        <w:t>-</w:t>
      </w:r>
      <w:proofErr w:type="spellStart"/>
      <w:r w:rsidRPr="0059095B">
        <w:rPr>
          <w:rFonts w:ascii="Arial" w:hAnsi="Arial" w:cs="Arial"/>
          <w:lang w:val="ru-RU"/>
        </w:rPr>
        <w:t>дународное</w:t>
      </w:r>
      <w:proofErr w:type="spellEnd"/>
      <w:proofErr w:type="gramEnd"/>
      <w:r w:rsidRPr="0059095B">
        <w:rPr>
          <w:rFonts w:ascii="Arial" w:hAnsi="Arial" w:cs="Arial"/>
          <w:lang w:val="ru-RU"/>
        </w:rPr>
        <w:t xml:space="preserve"> следствие пришло к выводу, что самолет был сбит ракетой комплекса «Бук», и объявило</w:t>
      </w:r>
      <w:r w:rsidR="0057752F">
        <w:rPr>
          <w:rFonts w:ascii="Arial" w:hAnsi="Arial" w:cs="Arial"/>
          <w:lang w:val="ru-RU"/>
        </w:rPr>
        <w:t xml:space="preserve"> </w:t>
      </w:r>
      <w:r w:rsidRPr="0059095B">
        <w:rPr>
          <w:rFonts w:ascii="Arial" w:hAnsi="Arial" w:cs="Arial"/>
          <w:lang w:val="ru-RU"/>
        </w:rPr>
        <w:t xml:space="preserve">имена четырех подозреваемых, среди которых трое россиян и украинец. Суд по этому делу ожидается весной 2020 года.   МИД России назвал обвинения «абсолютно голословными» и подчеркнул, что </w:t>
      </w:r>
      <w:r w:rsidRPr="0059095B">
        <w:rPr>
          <w:rFonts w:ascii="Arial" w:hAnsi="Arial" w:cs="Arial"/>
          <w:lang w:val="ru-RU"/>
        </w:rPr>
        <w:lastRenderedPageBreak/>
        <w:t>следственная группа не предоставила ни одного конкретного доказательства причастности российской стороны к катастрофе</w:t>
      </w:r>
      <w:r w:rsidR="00A43082">
        <w:rPr>
          <w:rFonts w:ascii="Arial" w:hAnsi="Arial" w:cs="Arial"/>
          <w:lang w:val="ru-RU"/>
        </w:rPr>
        <w:t>.</w:t>
      </w:r>
    </w:p>
    <w:p w:rsidR="00A43082" w:rsidRPr="0059095B" w:rsidRDefault="00A43082" w:rsidP="00A43082">
      <w:pPr>
        <w:pStyle w:val="a3"/>
        <w:pBdr>
          <w:bottom w:val="double" w:sz="6" w:space="1" w:color="auto"/>
        </w:pBdr>
        <w:ind w:left="-851" w:right="-234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ОТИЕТИМ, что так и не получены ответы, на вопросы – </w:t>
      </w:r>
      <w:r w:rsidR="007166A5">
        <w:rPr>
          <w:rFonts w:ascii="Arial" w:hAnsi="Arial" w:cs="Arial"/>
          <w:lang w:val="ru-RU"/>
        </w:rPr>
        <w:t xml:space="preserve">кто дал команду изменить маршрут Боингу, </w:t>
      </w:r>
      <w:r>
        <w:rPr>
          <w:rFonts w:ascii="Arial" w:hAnsi="Arial" w:cs="Arial"/>
          <w:lang w:val="ru-RU"/>
        </w:rPr>
        <w:t>куда подевались диспетчера с днепропетровского</w:t>
      </w:r>
      <w:r w:rsidR="007166A5">
        <w:rPr>
          <w:rFonts w:ascii="Arial" w:hAnsi="Arial" w:cs="Arial"/>
          <w:lang w:val="ru-RU"/>
        </w:rPr>
        <w:t xml:space="preserve"> центра управления полётами, почему американцы отказываются дать снимки </w:t>
      </w:r>
      <w:proofErr w:type="gramStart"/>
      <w:r w:rsidR="007166A5">
        <w:rPr>
          <w:rFonts w:ascii="Arial" w:hAnsi="Arial" w:cs="Arial"/>
          <w:lang w:val="ru-RU"/>
        </w:rPr>
        <w:t>с  спутников</w:t>
      </w:r>
      <w:proofErr w:type="gramEnd"/>
      <w:r w:rsidR="007166A5">
        <w:rPr>
          <w:rFonts w:ascii="Arial" w:hAnsi="Arial" w:cs="Arial"/>
          <w:lang w:val="ru-RU"/>
        </w:rPr>
        <w:t>, по какой причине покончил жизнь самоубийством капитан Волошин, который по информации мог бы пролить свет на, то, кто сбил самолёт и прочее.</w:t>
      </w:r>
    </w:p>
    <w:p w:rsidR="0059095B" w:rsidRPr="0059095B" w:rsidRDefault="002F43A8" w:rsidP="00A43082">
      <w:pPr>
        <w:spacing w:after="0" w:line="240" w:lineRule="auto"/>
        <w:ind w:left="-851" w:right="-234"/>
        <w:rPr>
          <w:rFonts w:ascii="Fedra" w:eastAsia="Times New Roman" w:hAnsi="Fedra" w:cs="Times New Roman"/>
          <w:b/>
          <w:color w:val="222222"/>
          <w:sz w:val="40"/>
          <w:szCs w:val="40"/>
          <w:shd w:val="clear" w:color="auto" w:fill="FFFFFF"/>
          <w:lang w:val="ru-RU"/>
        </w:rPr>
      </w:pPr>
      <w:r>
        <w:rPr>
          <w:rFonts w:ascii="Fedra" w:eastAsia="Times New Roman" w:hAnsi="Fedra" w:cs="Times New Roman"/>
          <w:b/>
          <w:color w:val="222222"/>
          <w:sz w:val="40"/>
          <w:szCs w:val="40"/>
          <w:shd w:val="clear" w:color="auto" w:fill="FFFFFF"/>
          <w:lang w:val="ru-RU"/>
        </w:rPr>
        <w:t xml:space="preserve">                                 </w:t>
      </w:r>
      <w:r w:rsidR="0059095B" w:rsidRPr="0059095B">
        <w:rPr>
          <w:rFonts w:ascii="Fedra" w:eastAsia="Times New Roman" w:hAnsi="Fedra" w:cs="Times New Roman" w:hint="eastAsia"/>
          <w:b/>
          <w:color w:val="222222"/>
          <w:sz w:val="40"/>
          <w:szCs w:val="40"/>
          <w:shd w:val="clear" w:color="auto" w:fill="FFFFFF"/>
          <w:lang w:val="ru-RU"/>
        </w:rPr>
        <w:t>О</w:t>
      </w:r>
      <w:r w:rsidR="0059095B" w:rsidRPr="0059095B">
        <w:rPr>
          <w:rFonts w:ascii="Fedra" w:eastAsia="Times New Roman" w:hAnsi="Fedra" w:cs="Times New Roman"/>
          <w:b/>
          <w:color w:val="222222"/>
          <w:sz w:val="40"/>
          <w:szCs w:val="40"/>
          <w:shd w:val="clear" w:color="auto" w:fill="FFFFFF"/>
          <w:lang w:val="ru-RU"/>
        </w:rPr>
        <w:t>диозную мразь ушли</w:t>
      </w:r>
    </w:p>
    <w:p w:rsidR="00FD34BF" w:rsidRPr="0059095B" w:rsidRDefault="0059095B" w:rsidP="007067D7">
      <w:pPr>
        <w:spacing w:after="0" w:line="240" w:lineRule="auto"/>
        <w:ind w:left="-851" w:right="-234"/>
        <w:jc w:val="both"/>
        <w:rPr>
          <w:rFonts w:ascii="Fedra" w:eastAsia="Times New Roman" w:hAnsi="Fedra" w:cs="Times New Roman"/>
          <w:color w:val="222222"/>
          <w:shd w:val="clear" w:color="auto" w:fill="FFFFFF"/>
          <w:lang w:val="ru-RU"/>
        </w:rPr>
      </w:pPr>
      <w:r>
        <w:rPr>
          <w:rFonts w:ascii="Fedra" w:eastAsia="Times New Roman" w:hAnsi="Fedra" w:cs="Times New Roman"/>
          <w:color w:val="222222"/>
          <w:shd w:val="clear" w:color="auto" w:fill="FFFFFF"/>
          <w:lang w:val="ru-RU"/>
        </w:rPr>
        <w:t xml:space="preserve">    </w:t>
      </w:r>
      <w:r w:rsidR="00FD34BF" w:rsidRPr="00FD34BF">
        <w:rPr>
          <w:rFonts w:ascii="Fedra" w:eastAsia="Times New Roman" w:hAnsi="Fedra" w:cs="Times New Roman"/>
          <w:color w:val="222222"/>
          <w:shd w:val="clear" w:color="auto" w:fill="FFFFFF"/>
          <w:lang w:val="ru-RU"/>
        </w:rPr>
        <w:t xml:space="preserve">В среду, 18 сентября, директор Украинского института национальной памяти Владимир </w:t>
      </w:r>
      <w:proofErr w:type="spellStart"/>
      <w:r w:rsidR="00FD34BF" w:rsidRPr="00FD34BF">
        <w:rPr>
          <w:rFonts w:ascii="Fedra" w:eastAsia="Times New Roman" w:hAnsi="Fedra" w:cs="Times New Roman"/>
          <w:color w:val="222222"/>
          <w:shd w:val="clear" w:color="auto" w:fill="FFFFFF"/>
          <w:lang w:val="ru-RU"/>
        </w:rPr>
        <w:t>Вятрович</w:t>
      </w:r>
      <w:proofErr w:type="spellEnd"/>
      <w:r w:rsidR="00FD34BF" w:rsidRPr="00FD34BF">
        <w:rPr>
          <w:rFonts w:ascii="Fedra" w:eastAsia="Times New Roman" w:hAnsi="Fedra" w:cs="Times New Roman"/>
          <w:color w:val="222222"/>
          <w:shd w:val="clear" w:color="auto" w:fill="FFFFFF"/>
          <w:lang w:val="ru-RU"/>
        </w:rPr>
        <w:t xml:space="preserve"> лишился поста. Это поможет оздоровить отношени</w:t>
      </w:r>
      <w:r w:rsidRPr="0059095B">
        <w:rPr>
          <w:rFonts w:ascii="Fedra" w:eastAsia="Times New Roman" w:hAnsi="Fedra" w:cs="Times New Roman"/>
          <w:color w:val="222222"/>
          <w:shd w:val="clear" w:color="auto" w:fill="FFFFFF"/>
          <w:lang w:val="ru-RU"/>
        </w:rPr>
        <w:t>я с Польшей и отчасти с Россией.</w:t>
      </w:r>
    </w:p>
    <w:p w:rsidR="00FD34BF" w:rsidRDefault="0059095B" w:rsidP="007067D7">
      <w:pPr>
        <w:pBdr>
          <w:bottom w:val="single" w:sz="6" w:space="1" w:color="auto"/>
        </w:pBdr>
        <w:spacing w:after="0" w:line="240" w:lineRule="auto"/>
        <w:ind w:left="-851" w:right="-234"/>
        <w:jc w:val="both"/>
        <w:rPr>
          <w:rFonts w:ascii="Fedra" w:eastAsia="Times New Roman" w:hAnsi="Fedra" w:cs="Times New Roman"/>
          <w:color w:val="222222"/>
          <w:shd w:val="clear" w:color="auto" w:fill="FFFFFF"/>
          <w:lang w:val="ru-RU"/>
        </w:rPr>
      </w:pPr>
      <w:r w:rsidRPr="0059095B">
        <w:rPr>
          <w:rFonts w:ascii="Fedra" w:eastAsia="Times New Roman" w:hAnsi="Fedra" w:cs="Times New Roman"/>
          <w:color w:val="222222"/>
          <w:shd w:val="clear" w:color="auto" w:fill="FFFFFF"/>
          <w:lang w:val="ru-RU"/>
        </w:rPr>
        <w:t xml:space="preserve">   Напомним, что </w:t>
      </w:r>
      <w:r>
        <w:rPr>
          <w:rFonts w:ascii="Fedra" w:eastAsia="Times New Roman" w:hAnsi="Fedra" w:cs="Times New Roman"/>
          <w:color w:val="222222"/>
          <w:shd w:val="clear" w:color="auto" w:fill="FFFFFF"/>
          <w:lang w:val="ru-RU"/>
        </w:rPr>
        <w:t xml:space="preserve">это </w:t>
      </w:r>
      <w:r w:rsidRPr="0059095B">
        <w:rPr>
          <w:rFonts w:ascii="Fedra" w:eastAsia="Times New Roman" w:hAnsi="Fedra" w:cs="Times New Roman"/>
          <w:color w:val="222222"/>
          <w:shd w:val="clear" w:color="auto" w:fill="FFFFFF"/>
          <w:lang w:val="ru-RU"/>
        </w:rPr>
        <w:t xml:space="preserve">убожество делало всё, чтобы разделить народ. Это он предложил так называемую </w:t>
      </w:r>
      <w:proofErr w:type="spellStart"/>
      <w:r w:rsidRPr="0059095B">
        <w:rPr>
          <w:rFonts w:ascii="Fedra" w:eastAsia="Times New Roman" w:hAnsi="Fedra" w:cs="Times New Roman"/>
          <w:color w:val="222222"/>
          <w:shd w:val="clear" w:color="auto" w:fill="FFFFFF"/>
          <w:lang w:val="ru-RU"/>
        </w:rPr>
        <w:t>декоммунизацию</w:t>
      </w:r>
      <w:proofErr w:type="spellEnd"/>
      <w:r w:rsidRPr="0059095B">
        <w:rPr>
          <w:rFonts w:ascii="Fedra" w:eastAsia="Times New Roman" w:hAnsi="Fedra" w:cs="Times New Roman"/>
          <w:color w:val="222222"/>
          <w:shd w:val="clear" w:color="auto" w:fill="FFFFFF"/>
          <w:lang w:val="ru-RU"/>
        </w:rPr>
        <w:t>, очевидно с целью, чтобы подрастающее поколение не могло сравнить те огромные достижения советской эпохи</w:t>
      </w:r>
      <w:r>
        <w:rPr>
          <w:rFonts w:ascii="Fedra" w:eastAsia="Times New Roman" w:hAnsi="Fedra" w:cs="Times New Roman"/>
          <w:color w:val="222222"/>
          <w:shd w:val="clear" w:color="auto" w:fill="FFFFFF"/>
          <w:lang w:val="ru-RU"/>
        </w:rPr>
        <w:t xml:space="preserve"> с убогими потугами удержаться на плаву, в результаты Украина самая нищая страна Европы. Это он, этот ублюдок предлагал отменить 8-е марта</w:t>
      </w:r>
      <w:r w:rsidR="002F43A8">
        <w:rPr>
          <w:rFonts w:ascii="Fedra" w:eastAsia="Times New Roman" w:hAnsi="Fedra" w:cs="Times New Roman"/>
          <w:color w:val="222222"/>
          <w:shd w:val="clear" w:color="auto" w:fill="FFFFFF"/>
          <w:lang w:val="ru-RU"/>
        </w:rPr>
        <w:t>, и даже 9-е Мая – День ПОБЕДЫ. И вместе с тем желание представить предателей палачей и террористов из ОУН – УПА и их «</w:t>
      </w:r>
      <w:proofErr w:type="spellStart"/>
      <w:r w:rsidR="002F43A8">
        <w:rPr>
          <w:rFonts w:ascii="Fedra" w:eastAsia="Times New Roman" w:hAnsi="Fedra" w:cs="Times New Roman"/>
          <w:color w:val="222222"/>
          <w:shd w:val="clear" w:color="auto" w:fill="FFFFFF"/>
          <w:lang w:val="ru-RU"/>
        </w:rPr>
        <w:t>вождив</w:t>
      </w:r>
      <w:proofErr w:type="spellEnd"/>
      <w:r w:rsidR="002F43A8">
        <w:rPr>
          <w:rFonts w:ascii="Fedra" w:eastAsia="Times New Roman" w:hAnsi="Fedra" w:cs="Times New Roman"/>
          <w:color w:val="222222"/>
          <w:shd w:val="clear" w:color="auto" w:fill="FFFFFF"/>
          <w:lang w:val="ru-RU"/>
        </w:rPr>
        <w:t>» героями.</w:t>
      </w:r>
      <w:r w:rsidR="00CC1FAB">
        <w:rPr>
          <w:rFonts w:ascii="Fedra" w:eastAsia="Times New Roman" w:hAnsi="Fedra" w:cs="Times New Roman"/>
          <w:color w:val="222222"/>
          <w:shd w:val="clear" w:color="auto" w:fill="FFFFFF"/>
          <w:lang w:val="ru-RU"/>
        </w:rPr>
        <w:t xml:space="preserve"> И что очень опасно- такие мрази порождают зёрна ненависти в душах подрастающего поколения. Так что </w:t>
      </w:r>
      <w:proofErr w:type="gramStart"/>
      <w:r w:rsidR="00CC1FAB">
        <w:rPr>
          <w:rFonts w:ascii="Fedra" w:eastAsia="Times New Roman" w:hAnsi="Fedra" w:cs="Times New Roman"/>
          <w:color w:val="222222"/>
          <w:shd w:val="clear" w:color="auto" w:fill="FFFFFF"/>
          <w:lang w:val="ru-RU"/>
        </w:rPr>
        <w:t>иди  и</w:t>
      </w:r>
      <w:proofErr w:type="gramEnd"/>
      <w:r w:rsidR="00CC1FAB">
        <w:rPr>
          <w:rFonts w:ascii="Fedra" w:eastAsia="Times New Roman" w:hAnsi="Fedra" w:cs="Times New Roman"/>
          <w:color w:val="222222"/>
          <w:shd w:val="clear" w:color="auto" w:fill="FFFFFF"/>
          <w:lang w:val="ru-RU"/>
        </w:rPr>
        <w:t xml:space="preserve"> иди подальше МРАЗЬ!</w:t>
      </w:r>
    </w:p>
    <w:p w:rsidR="00A43082" w:rsidRPr="00CC1FAB" w:rsidRDefault="00A43082" w:rsidP="00A43082">
      <w:pPr>
        <w:spacing w:after="0" w:line="240" w:lineRule="auto"/>
        <w:ind w:left="-851" w:right="-234"/>
        <w:rPr>
          <w:sz w:val="4"/>
          <w:szCs w:val="4"/>
          <w:lang w:val="ru-RU"/>
        </w:rPr>
      </w:pPr>
      <w:r w:rsidRPr="00CC1FAB">
        <w:rPr>
          <w:rFonts w:ascii="Fedra" w:eastAsia="Times New Roman" w:hAnsi="Fedra" w:cs="Times New Roman"/>
          <w:color w:val="222222"/>
          <w:sz w:val="4"/>
          <w:szCs w:val="4"/>
          <w:shd w:val="clear" w:color="auto" w:fill="FFFFFF"/>
          <w:lang w:val="ru-RU"/>
        </w:rPr>
        <w:t xml:space="preserve">  </w:t>
      </w:r>
    </w:p>
    <w:p w:rsidR="009F525A" w:rsidRPr="009F525A" w:rsidRDefault="009F525A" w:rsidP="009F525A">
      <w:pPr>
        <w:pStyle w:val="a3"/>
        <w:ind w:left="-851"/>
        <w:rPr>
          <w:sz w:val="6"/>
          <w:szCs w:val="6"/>
          <w:lang w:val="ru-RU"/>
        </w:rPr>
      </w:pPr>
    </w:p>
    <w:p w:rsidR="009F525A" w:rsidRPr="009F525A" w:rsidRDefault="009F525A" w:rsidP="009F525A">
      <w:pPr>
        <w:pStyle w:val="a3"/>
        <w:ind w:left="-851"/>
        <w:rPr>
          <w:b/>
          <w:sz w:val="32"/>
          <w:szCs w:val="32"/>
          <w:lang w:val="ru-RU"/>
        </w:rPr>
      </w:pPr>
      <w:r w:rsidRPr="009F525A">
        <w:rPr>
          <w:b/>
          <w:sz w:val="32"/>
          <w:szCs w:val="32"/>
          <w:lang w:val="ru-RU"/>
        </w:rPr>
        <w:t>НЕТАНЬЯХУ ПООБЕЩАЛ АННЕКСИРОВАТЬ ЗАПАДНЫЙ БЕРЕГ РЕКИ ИОРДАН</w:t>
      </w:r>
    </w:p>
    <w:p w:rsidR="009F525A" w:rsidRDefault="009F525A" w:rsidP="009F525A">
      <w:pPr>
        <w:pStyle w:val="a3"/>
        <w:ind w:left="-851"/>
        <w:jc w:val="both"/>
        <w:rPr>
          <w:lang w:val="ru-RU"/>
        </w:rPr>
      </w:pPr>
      <w:r>
        <w:rPr>
          <w:lang w:val="ru-RU"/>
        </w:rPr>
        <w:t xml:space="preserve">  </w:t>
      </w:r>
      <w:r w:rsidRPr="009F525A">
        <w:rPr>
          <w:lang w:val="ru-RU"/>
        </w:rPr>
        <w:t xml:space="preserve">Израиль аннексирует поселения на Западном берегу реки Иордан в случае, если «Ликуд», правящая партия страны, одержит победу на парламентских выборах. Об этом заявил премьер-министр Биньямин Нетаньяху в ходе специального обращения, передает журналист Абрахам Гутман в </w:t>
      </w:r>
      <w:r w:rsidRPr="009F525A">
        <w:t>Twitter</w:t>
      </w:r>
      <w:r w:rsidRPr="009F525A">
        <w:rPr>
          <w:lang w:val="ru-RU"/>
        </w:rPr>
        <w:t>.</w:t>
      </w:r>
    </w:p>
    <w:p w:rsidR="009F525A" w:rsidRDefault="009F525A" w:rsidP="009F525A">
      <w:pPr>
        <w:pStyle w:val="a3"/>
        <w:ind w:left="-851"/>
        <w:jc w:val="both"/>
        <w:rPr>
          <w:lang w:val="ru-RU"/>
        </w:rPr>
      </w:pPr>
      <w:r>
        <w:rPr>
          <w:lang w:val="ru-RU"/>
        </w:rPr>
        <w:t xml:space="preserve">  </w:t>
      </w:r>
      <w:r w:rsidRPr="009F525A">
        <w:rPr>
          <w:lang w:val="ru-RU"/>
        </w:rPr>
        <w:t>По словам Нетаньяху, аннексия будет совершена сразу же после того, как его партия победит на выборах. Премьер назвал этот регион критически важным для безопасности Израиля.</w:t>
      </w:r>
      <w:r>
        <w:rPr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(Но он не выиграл)</w:t>
      </w:r>
      <w:r w:rsidRPr="009F525A">
        <w:rPr>
          <w:lang w:val="ru-RU"/>
        </w:rPr>
        <w:br/>
      </w:r>
      <w:r>
        <w:rPr>
          <w:lang w:val="ru-RU"/>
        </w:rPr>
        <w:t xml:space="preserve">   </w:t>
      </w:r>
      <w:r w:rsidRPr="009F525A">
        <w:rPr>
          <w:lang w:val="ru-RU"/>
        </w:rPr>
        <w:t xml:space="preserve">Глава правительства отметил, что для этих действий ему необходимы голоса израильтян. </w:t>
      </w:r>
      <w:r w:rsidRPr="000F6B27">
        <w:rPr>
          <w:lang w:val="ru-RU"/>
        </w:rPr>
        <w:t xml:space="preserve">«Это демократия. Я не буду предпринимать что-либо без четкого мандата. Поэтому я прошу мандат, чтобы сделать то, насчет чего имеется широкий консенсус, — наконец определить постоянные границы Израиля. </w:t>
      </w:r>
      <w:r w:rsidRPr="009F525A">
        <w:rPr>
          <w:lang w:val="ru-RU"/>
        </w:rPr>
        <w:t xml:space="preserve">У нас не было такой возможности с Шестидневной войны [в 1967 году], и ее может не быть еще 50 лет», — цитирует Нетаньяху </w:t>
      </w:r>
      <w:r w:rsidRPr="009F525A">
        <w:t>The</w:t>
      </w:r>
      <w:r w:rsidRPr="009F525A">
        <w:rPr>
          <w:lang w:val="ru-RU"/>
        </w:rPr>
        <w:t xml:space="preserve"> </w:t>
      </w:r>
      <w:r w:rsidRPr="009F525A">
        <w:t>Times</w:t>
      </w:r>
      <w:r w:rsidRPr="009F525A">
        <w:rPr>
          <w:lang w:val="ru-RU"/>
        </w:rPr>
        <w:t xml:space="preserve"> </w:t>
      </w:r>
      <w:r w:rsidRPr="009F525A">
        <w:t>of</w:t>
      </w:r>
      <w:r w:rsidRPr="009F525A">
        <w:rPr>
          <w:lang w:val="ru-RU"/>
        </w:rPr>
        <w:t xml:space="preserve"> </w:t>
      </w:r>
      <w:r w:rsidRPr="009F525A">
        <w:t>Israel</w:t>
      </w:r>
      <w:r w:rsidRPr="009F525A">
        <w:rPr>
          <w:lang w:val="ru-RU"/>
        </w:rPr>
        <w:t>.</w:t>
      </w:r>
      <w:r>
        <w:rPr>
          <w:lang w:val="ru-RU"/>
        </w:rPr>
        <w:t xml:space="preserve"> (</w:t>
      </w:r>
      <w:r w:rsidRPr="009F525A">
        <w:rPr>
          <w:rFonts w:ascii="Arial" w:hAnsi="Arial" w:cs="Arial"/>
          <w:lang w:val="ru-RU"/>
        </w:rPr>
        <w:t xml:space="preserve">Скажем, что Израиль единственная страна в мире, которая игнорирует решения ООН и им ничего. Других уже бы США </w:t>
      </w:r>
      <w:proofErr w:type="gramStart"/>
      <w:r w:rsidRPr="009F525A">
        <w:rPr>
          <w:rFonts w:ascii="Arial" w:hAnsi="Arial" w:cs="Arial"/>
          <w:lang w:val="ru-RU"/>
        </w:rPr>
        <w:t>разбомбили ,</w:t>
      </w:r>
      <w:proofErr w:type="gramEnd"/>
      <w:r w:rsidRPr="009F525A">
        <w:rPr>
          <w:rFonts w:ascii="Arial" w:hAnsi="Arial" w:cs="Arial"/>
          <w:lang w:val="ru-RU"/>
        </w:rPr>
        <w:t xml:space="preserve"> а эти </w:t>
      </w:r>
      <w:proofErr w:type="spellStart"/>
      <w:r w:rsidRPr="009F525A">
        <w:rPr>
          <w:rFonts w:ascii="Arial" w:hAnsi="Arial" w:cs="Arial"/>
          <w:lang w:val="ru-RU"/>
        </w:rPr>
        <w:t>бандитствуют</w:t>
      </w:r>
      <w:proofErr w:type="spellEnd"/>
      <w:r>
        <w:rPr>
          <w:lang w:val="ru-RU"/>
        </w:rPr>
        <w:t>.)</w:t>
      </w:r>
    </w:p>
    <w:p w:rsidR="009F525A" w:rsidRDefault="009F525A" w:rsidP="009F525A">
      <w:pPr>
        <w:pStyle w:val="a3"/>
        <w:ind w:left="-851"/>
        <w:jc w:val="both"/>
        <w:rPr>
          <w:lang w:val="ru-RU"/>
        </w:rPr>
      </w:pPr>
      <w:r>
        <w:rPr>
          <w:lang w:val="ru-RU"/>
        </w:rPr>
        <w:t xml:space="preserve">   </w:t>
      </w:r>
      <w:r w:rsidRPr="009F525A">
        <w:rPr>
          <w:lang w:val="ru-RU"/>
        </w:rPr>
        <w:t>Премьер также отметил, что отложил данные меры на период после выборов из уважения к президенту США Дональду Трампу и разрабатываемому Белым домом плану по мирному урегулированию конфликта Израиля и Палестины, известному как «сделка века».</w:t>
      </w:r>
    </w:p>
    <w:p w:rsidR="00F51D2B" w:rsidRPr="00F51D2B" w:rsidRDefault="009F525A" w:rsidP="00F51D2B">
      <w:pPr>
        <w:pStyle w:val="a3"/>
        <w:ind w:left="-851"/>
        <w:jc w:val="both"/>
        <w:rPr>
          <w:rFonts w:ascii="Arial" w:hAnsi="Arial" w:cs="Arial"/>
          <w:b/>
          <w:lang w:val="ru-RU"/>
        </w:rPr>
      </w:pPr>
      <w:r>
        <w:rPr>
          <w:lang w:val="ru-RU"/>
        </w:rPr>
        <w:t xml:space="preserve">   </w:t>
      </w:r>
      <w:r w:rsidRPr="009F525A">
        <w:rPr>
          <w:lang w:val="ru-RU"/>
        </w:rPr>
        <w:t xml:space="preserve">Парламентские выборы в Израиле назначены на 17 сентября. </w:t>
      </w:r>
      <w:r w:rsidRPr="000F6B27">
        <w:rPr>
          <w:lang w:val="ru-RU"/>
        </w:rPr>
        <w:t xml:space="preserve">За пять дней до них, 12 сентября, Нетаньяху совершит визит в Сочи для встречи с президентом России Владимиром Путиным, сообщала газета </w:t>
      </w:r>
      <w:r w:rsidRPr="009F525A">
        <w:t>The</w:t>
      </w:r>
      <w:r w:rsidRPr="000F6B27">
        <w:rPr>
          <w:lang w:val="ru-RU"/>
        </w:rPr>
        <w:t xml:space="preserve"> </w:t>
      </w:r>
      <w:r w:rsidRPr="009F525A">
        <w:t>Jerusalem</w:t>
      </w:r>
      <w:r w:rsidRPr="000F6B27">
        <w:rPr>
          <w:lang w:val="ru-RU"/>
        </w:rPr>
        <w:t xml:space="preserve"> </w:t>
      </w:r>
      <w:r w:rsidRPr="009F525A">
        <w:t>Post</w:t>
      </w:r>
      <w:r w:rsidRPr="000F6B27">
        <w:rPr>
          <w:lang w:val="ru-RU"/>
        </w:rPr>
        <w:t xml:space="preserve"> со ссылкой на офис главы правительства. </w:t>
      </w:r>
      <w:r w:rsidRPr="009F525A">
        <w:rPr>
          <w:lang w:val="ru-RU"/>
        </w:rPr>
        <w:t>Представители израильского премьера уточнили, что политик собирается донести до Москвы озабоченность по поводу укрепления позиций Ирана в Сирии.</w:t>
      </w:r>
      <w:r w:rsidR="00CC1FAB">
        <w:rPr>
          <w:lang w:val="ru-RU"/>
        </w:rPr>
        <w:t xml:space="preserve"> </w:t>
      </w:r>
      <w:r w:rsidR="00F51D2B">
        <w:rPr>
          <w:lang w:val="ru-RU"/>
        </w:rPr>
        <w:t>(</w:t>
      </w:r>
      <w:r w:rsidR="00CC1FAB" w:rsidRPr="00F51D2B">
        <w:rPr>
          <w:rFonts w:ascii="Arial" w:hAnsi="Arial" w:cs="Arial"/>
          <w:b/>
          <w:lang w:val="ru-RU"/>
        </w:rPr>
        <w:t>А возможно что–</w:t>
      </w:r>
      <w:proofErr w:type="gramStart"/>
      <w:r w:rsidR="00CC1FAB" w:rsidRPr="00F51D2B">
        <w:rPr>
          <w:rFonts w:ascii="Arial" w:hAnsi="Arial" w:cs="Arial"/>
          <w:b/>
          <w:lang w:val="ru-RU"/>
        </w:rPr>
        <w:t>то  об</w:t>
      </w:r>
      <w:proofErr w:type="gramEnd"/>
      <w:r w:rsidR="00CC1FAB" w:rsidRPr="00F51D2B">
        <w:rPr>
          <w:rFonts w:ascii="Arial" w:hAnsi="Arial" w:cs="Arial"/>
          <w:b/>
          <w:lang w:val="ru-RU"/>
        </w:rPr>
        <w:t xml:space="preserve"> Украине, после встречи с Зеленским</w:t>
      </w:r>
      <w:r w:rsidR="00F51D2B" w:rsidRPr="00F51D2B">
        <w:rPr>
          <w:rFonts w:ascii="Arial" w:hAnsi="Arial" w:cs="Arial"/>
          <w:b/>
          <w:lang w:val="ru-RU"/>
        </w:rPr>
        <w:t>?, Может о распродаже Украины??)</w:t>
      </w:r>
    </w:p>
    <w:p w:rsidR="009F525A" w:rsidRPr="007067D7" w:rsidRDefault="009F525A" w:rsidP="007067D7">
      <w:pPr>
        <w:pStyle w:val="a3"/>
        <w:pBdr>
          <w:bottom w:val="single" w:sz="6" w:space="1" w:color="auto"/>
        </w:pBdr>
        <w:ind w:left="-851" w:right="-92"/>
        <w:rPr>
          <w:lang w:val="ru-RU"/>
        </w:rPr>
      </w:pPr>
      <w:r>
        <w:rPr>
          <w:lang w:val="ru-RU"/>
        </w:rPr>
        <w:t xml:space="preserve">   </w:t>
      </w:r>
      <w:r w:rsidRPr="009F525A">
        <w:rPr>
          <w:lang w:val="ru-RU"/>
        </w:rPr>
        <w:t xml:space="preserve">В Иудее и Самарии на Западном берегу реки Иордан после 1967 года были основаны израильские поселения. </w:t>
      </w:r>
      <w:r w:rsidRPr="007067D7">
        <w:rPr>
          <w:lang w:val="ru-RU"/>
        </w:rPr>
        <w:t>Совет</w:t>
      </w:r>
      <w:r w:rsidR="007067D7" w:rsidRPr="007067D7">
        <w:rPr>
          <w:lang w:val="ru-RU"/>
        </w:rPr>
        <w:t xml:space="preserve"> Безопасности ООН считает эти</w:t>
      </w:r>
      <w:r w:rsidRPr="007067D7">
        <w:rPr>
          <w:lang w:val="ru-RU"/>
        </w:rPr>
        <w:t xml:space="preserve"> территории </w:t>
      </w:r>
      <w:r w:rsidRPr="007067D7">
        <w:rPr>
          <w:b/>
          <w:u w:val="single"/>
          <w:lang w:val="ru-RU"/>
        </w:rPr>
        <w:t>оккупированными,</w:t>
      </w:r>
      <w:r w:rsidRPr="007067D7">
        <w:rPr>
          <w:lang w:val="ru-RU"/>
        </w:rPr>
        <w:t xml:space="preserve"> Израиль же определяет их как спорные.</w:t>
      </w:r>
    </w:p>
    <w:p w:rsidR="00F51D2B" w:rsidRPr="00F51D2B" w:rsidRDefault="00F51D2B" w:rsidP="00F51D2B">
      <w:pPr>
        <w:pStyle w:val="a3"/>
        <w:ind w:left="-851" w:right="-234"/>
        <w:rPr>
          <w:sz w:val="6"/>
          <w:szCs w:val="6"/>
          <w:lang w:val="ru-RU"/>
        </w:rPr>
      </w:pPr>
    </w:p>
    <w:p w:rsidR="00F51D2B" w:rsidRDefault="00F51D2B" w:rsidP="00F51D2B">
      <w:pPr>
        <w:pStyle w:val="a3"/>
        <w:ind w:left="-851" w:right="-234"/>
        <w:rPr>
          <w:rFonts w:ascii="Arial" w:hAnsi="Arial" w:cs="Arial"/>
          <w:sz w:val="36"/>
          <w:szCs w:val="36"/>
          <w:lang w:val="ru-RU"/>
        </w:rPr>
      </w:pPr>
      <w:r>
        <w:rPr>
          <w:rFonts w:ascii="Arial" w:hAnsi="Arial" w:cs="Arial"/>
          <w:sz w:val="36"/>
          <w:szCs w:val="36"/>
          <w:lang w:val="ru-RU"/>
        </w:rPr>
        <w:t xml:space="preserve">                 </w:t>
      </w:r>
      <w:r w:rsidRPr="00F51D2B">
        <w:rPr>
          <w:rFonts w:ascii="Arial" w:hAnsi="Arial" w:cs="Arial"/>
          <w:sz w:val="36"/>
          <w:szCs w:val="36"/>
          <w:lang w:val="ru-RU"/>
        </w:rPr>
        <w:t>ЭТА КОРОСТА ДОБРАЛАСЬ ДО ХАРЬКОВА</w:t>
      </w:r>
    </w:p>
    <w:p w:rsidR="00F51D2B" w:rsidRDefault="00F51D2B" w:rsidP="000C0793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В Харькове 15 сентября состоялся первый марш </w:t>
      </w:r>
      <w:proofErr w:type="gramStart"/>
      <w:r>
        <w:rPr>
          <w:rFonts w:ascii="Arial" w:hAnsi="Arial" w:cs="Arial"/>
          <w:lang w:val="ru-RU"/>
        </w:rPr>
        <w:t>равенства</w:t>
      </w:r>
      <w:proofErr w:type="gramEnd"/>
      <w:r>
        <w:rPr>
          <w:rFonts w:ascii="Arial" w:hAnsi="Arial" w:cs="Arial"/>
          <w:lang w:val="ru-RU"/>
        </w:rPr>
        <w:t xml:space="preserve"> то есть марш педиков и лесбиянок, кото</w:t>
      </w:r>
      <w:r w:rsidR="000C0793">
        <w:rPr>
          <w:rFonts w:ascii="Arial" w:hAnsi="Arial" w:cs="Arial"/>
          <w:lang w:val="ru-RU"/>
        </w:rPr>
        <w:t>-</w:t>
      </w:r>
      <w:proofErr w:type="spellStart"/>
      <w:r>
        <w:rPr>
          <w:rFonts w:ascii="Arial" w:hAnsi="Arial" w:cs="Arial"/>
          <w:lang w:val="ru-RU"/>
        </w:rPr>
        <w:t>рых</w:t>
      </w:r>
      <w:proofErr w:type="spellEnd"/>
      <w:r>
        <w:rPr>
          <w:rFonts w:ascii="Arial" w:hAnsi="Arial" w:cs="Arial"/>
          <w:lang w:val="ru-RU"/>
        </w:rPr>
        <w:t xml:space="preserve"> охраняла полиция (им делать нечего)</w:t>
      </w:r>
      <w:r w:rsidR="000F6B27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В тоже время возле </w:t>
      </w:r>
      <w:proofErr w:type="gramStart"/>
      <w:r>
        <w:rPr>
          <w:rFonts w:ascii="Arial" w:hAnsi="Arial" w:cs="Arial"/>
          <w:lang w:val="ru-RU"/>
        </w:rPr>
        <w:t>сада  им.</w:t>
      </w:r>
      <w:proofErr w:type="gramEnd"/>
      <w:r>
        <w:rPr>
          <w:rFonts w:ascii="Arial" w:hAnsi="Arial" w:cs="Arial"/>
          <w:lang w:val="ru-RU"/>
        </w:rPr>
        <w:t xml:space="preserve"> Шевченко, нескольких людей, которые проводили свой марш за традиционные ценности жестоко избили активисты, вероятно ультраправых организаций (перепутали очевидно).</w:t>
      </w:r>
    </w:p>
    <w:p w:rsidR="00F51D2B" w:rsidRDefault="00F51D2B" w:rsidP="000C0793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Досталось и педикам. Одному проломили голову</w:t>
      </w:r>
      <w:r w:rsidR="000F6B27">
        <w:rPr>
          <w:rFonts w:ascii="Arial" w:hAnsi="Arial" w:cs="Arial"/>
          <w:lang w:val="ru-RU"/>
        </w:rPr>
        <w:t>, а</w:t>
      </w:r>
      <w:r>
        <w:rPr>
          <w:rFonts w:ascii="Arial" w:hAnsi="Arial" w:cs="Arial"/>
          <w:lang w:val="ru-RU"/>
        </w:rPr>
        <w:t xml:space="preserve"> ещё двоих забрала скорая. Также отмечается, что из-за </w:t>
      </w:r>
      <w:proofErr w:type="gramStart"/>
      <w:r>
        <w:rPr>
          <w:rFonts w:ascii="Arial" w:hAnsi="Arial" w:cs="Arial"/>
          <w:lang w:val="ru-RU"/>
        </w:rPr>
        <w:t>агрессивн</w:t>
      </w:r>
      <w:r w:rsidR="000C0793"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 xml:space="preserve">  настроенных</w:t>
      </w:r>
      <w:proofErr w:type="gramEnd"/>
      <w:r w:rsidR="000C0793">
        <w:rPr>
          <w:rFonts w:ascii="Arial" w:hAnsi="Arial" w:cs="Arial"/>
          <w:lang w:val="ru-RU"/>
        </w:rPr>
        <w:t xml:space="preserve"> молодчиков, п</w:t>
      </w:r>
      <w:r w:rsidR="000F6B27">
        <w:rPr>
          <w:rFonts w:ascii="Arial" w:hAnsi="Arial" w:cs="Arial"/>
          <w:lang w:val="ru-RU"/>
        </w:rPr>
        <w:t>олиция сопровождала участников м</w:t>
      </w:r>
      <w:r w:rsidR="000C0793">
        <w:rPr>
          <w:rFonts w:ascii="Arial" w:hAnsi="Arial" w:cs="Arial"/>
          <w:lang w:val="ru-RU"/>
        </w:rPr>
        <w:t>арша к метро</w:t>
      </w:r>
    </w:p>
    <w:p w:rsidR="000C0793" w:rsidRDefault="000C0793" w:rsidP="000C0793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В то же время члены организации «</w:t>
      </w:r>
      <w:proofErr w:type="spellStart"/>
      <w:r>
        <w:rPr>
          <w:rFonts w:ascii="Arial" w:hAnsi="Arial" w:cs="Arial"/>
          <w:lang w:val="ru-RU"/>
        </w:rPr>
        <w:t>Фрайкор</w:t>
      </w:r>
      <w:proofErr w:type="spellEnd"/>
      <w:r>
        <w:rPr>
          <w:rFonts w:ascii="Arial" w:hAnsi="Arial" w:cs="Arial"/>
          <w:lang w:val="ru-RU"/>
        </w:rPr>
        <w:t xml:space="preserve">» в центре Харькова </w:t>
      </w:r>
      <w:proofErr w:type="gramStart"/>
      <w:r>
        <w:rPr>
          <w:rFonts w:ascii="Arial" w:hAnsi="Arial" w:cs="Arial"/>
          <w:lang w:val="ru-RU"/>
        </w:rPr>
        <w:t>отлавливали  тех</w:t>
      </w:r>
      <w:proofErr w:type="gramEnd"/>
      <w:r>
        <w:rPr>
          <w:rFonts w:ascii="Arial" w:hAnsi="Arial" w:cs="Arial"/>
          <w:lang w:val="ru-RU"/>
        </w:rPr>
        <w:t xml:space="preserve"> «людей», которые после акции решили пойти пешком.</w:t>
      </w:r>
    </w:p>
    <w:p w:rsidR="000C0793" w:rsidRDefault="000F6B27" w:rsidP="000C0793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Отметим, что </w:t>
      </w:r>
      <w:r w:rsidR="000C0793">
        <w:rPr>
          <w:rFonts w:ascii="Arial" w:hAnsi="Arial" w:cs="Arial"/>
          <w:lang w:val="ru-RU"/>
        </w:rPr>
        <w:t xml:space="preserve">во время проведения </w:t>
      </w:r>
      <w:proofErr w:type="gramStart"/>
      <w:r w:rsidR="000C0793">
        <w:rPr>
          <w:rFonts w:ascii="Arial" w:hAnsi="Arial" w:cs="Arial"/>
          <w:lang w:val="ru-RU"/>
        </w:rPr>
        <w:t>акции  обеспечивали</w:t>
      </w:r>
      <w:proofErr w:type="gramEnd"/>
      <w:r w:rsidR="000C0793">
        <w:rPr>
          <w:rFonts w:ascii="Arial" w:hAnsi="Arial" w:cs="Arial"/>
          <w:lang w:val="ru-RU"/>
        </w:rPr>
        <w:t xml:space="preserve"> порядок около 250</w:t>
      </w:r>
      <w:r>
        <w:rPr>
          <w:rFonts w:ascii="Arial" w:hAnsi="Arial" w:cs="Arial"/>
          <w:lang w:val="ru-RU"/>
        </w:rPr>
        <w:t>0</w:t>
      </w:r>
      <w:r w:rsidR="000C0793">
        <w:rPr>
          <w:rFonts w:ascii="Arial" w:hAnsi="Arial" w:cs="Arial"/>
          <w:lang w:val="ru-RU"/>
        </w:rPr>
        <w:t xml:space="preserve"> полицейских,</w:t>
      </w:r>
    </w:p>
    <w:p w:rsidR="000C0793" w:rsidRDefault="000C0793" w:rsidP="000C0793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Впоследствии стало известно, что правоохранители задержали 15 членов «</w:t>
      </w:r>
      <w:proofErr w:type="spellStart"/>
      <w:r>
        <w:rPr>
          <w:rFonts w:ascii="Arial" w:hAnsi="Arial" w:cs="Arial"/>
          <w:lang w:val="ru-RU"/>
        </w:rPr>
        <w:t>Фрайкора</w:t>
      </w:r>
      <w:proofErr w:type="spellEnd"/>
      <w:r>
        <w:rPr>
          <w:rFonts w:ascii="Arial" w:hAnsi="Arial" w:cs="Arial"/>
          <w:lang w:val="ru-RU"/>
        </w:rPr>
        <w:t xml:space="preserve">», которые </w:t>
      </w:r>
      <w:proofErr w:type="spellStart"/>
      <w:proofErr w:type="gramStart"/>
      <w:r>
        <w:rPr>
          <w:rFonts w:ascii="Arial" w:hAnsi="Arial" w:cs="Arial"/>
          <w:lang w:val="ru-RU"/>
        </w:rPr>
        <w:t>напа</w:t>
      </w:r>
      <w:proofErr w:type="spellEnd"/>
      <w:r>
        <w:rPr>
          <w:rFonts w:ascii="Arial" w:hAnsi="Arial" w:cs="Arial"/>
          <w:lang w:val="ru-RU"/>
        </w:rPr>
        <w:t>-дали</w:t>
      </w:r>
      <w:proofErr w:type="gramEnd"/>
      <w:r>
        <w:rPr>
          <w:rFonts w:ascii="Arial" w:hAnsi="Arial" w:cs="Arial"/>
          <w:lang w:val="ru-RU"/>
        </w:rPr>
        <w:t xml:space="preserve"> на активистов</w:t>
      </w:r>
      <w:r w:rsidRPr="000C0793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Khar</w:t>
      </w:r>
      <w:proofErr w:type="spellEnd"/>
      <w:r w:rsidR="00864816">
        <w:rPr>
          <w:rFonts w:ascii="Arial" w:hAnsi="Arial" w:cs="Arial"/>
          <w:lang w:val="ru-RU"/>
        </w:rPr>
        <w:t>к</w:t>
      </w:r>
      <w:bookmarkStart w:id="0" w:name="_GoBack"/>
      <w:bookmarkEnd w:id="0"/>
      <w:proofErr w:type="spellStart"/>
      <w:r>
        <w:rPr>
          <w:rFonts w:ascii="Arial" w:hAnsi="Arial" w:cs="Arial"/>
        </w:rPr>
        <w:t>ovPride</w:t>
      </w:r>
      <w:proofErr w:type="spellEnd"/>
      <w:r w:rsidR="000F6B27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 По данным СМИ один из задержанных забрызгал глаза полицейскому слезоточивым газом.</w:t>
      </w:r>
    </w:p>
    <w:p w:rsidR="007067D7" w:rsidRDefault="000C0793" w:rsidP="000C0793">
      <w:pPr>
        <w:pStyle w:val="a3"/>
        <w:ind w:left="-851" w:right="-234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 xml:space="preserve">   </w:t>
      </w:r>
      <w:r>
        <w:rPr>
          <w:rFonts w:ascii="Arial" w:hAnsi="Arial" w:cs="Arial"/>
          <w:i/>
          <w:lang w:val="ru-RU"/>
        </w:rPr>
        <w:t xml:space="preserve">ВОТ ВАМ </w:t>
      </w:r>
      <w:proofErr w:type="gramStart"/>
      <w:r>
        <w:rPr>
          <w:rFonts w:ascii="Arial" w:hAnsi="Arial" w:cs="Arial"/>
          <w:i/>
          <w:lang w:val="ru-RU"/>
        </w:rPr>
        <w:t>ДРУЗЬЯ  главные</w:t>
      </w:r>
      <w:proofErr w:type="gramEnd"/>
      <w:r>
        <w:rPr>
          <w:rFonts w:ascii="Arial" w:hAnsi="Arial" w:cs="Arial"/>
          <w:i/>
          <w:lang w:val="ru-RU"/>
        </w:rPr>
        <w:t xml:space="preserve"> ценности </w:t>
      </w:r>
      <w:proofErr w:type="spellStart"/>
      <w:r>
        <w:rPr>
          <w:rFonts w:ascii="Arial" w:hAnsi="Arial" w:cs="Arial"/>
          <w:i/>
          <w:lang w:val="ru-RU"/>
        </w:rPr>
        <w:t>Эвропы</w:t>
      </w:r>
      <w:proofErr w:type="spellEnd"/>
      <w:r>
        <w:rPr>
          <w:rFonts w:ascii="Arial" w:hAnsi="Arial" w:cs="Arial"/>
          <w:i/>
          <w:lang w:val="ru-RU"/>
        </w:rPr>
        <w:t>, за которые, надо полагать</w:t>
      </w:r>
      <w:r w:rsidR="007067D7">
        <w:rPr>
          <w:rFonts w:ascii="Arial" w:hAnsi="Arial" w:cs="Arial"/>
          <w:i/>
          <w:lang w:val="ru-RU"/>
        </w:rPr>
        <w:t>, по</w:t>
      </w:r>
      <w:r>
        <w:rPr>
          <w:rFonts w:ascii="Arial" w:hAnsi="Arial" w:cs="Arial"/>
          <w:i/>
          <w:lang w:val="ru-RU"/>
        </w:rPr>
        <w:t>ложили</w:t>
      </w:r>
      <w:r w:rsidR="007067D7">
        <w:rPr>
          <w:rFonts w:ascii="Arial" w:hAnsi="Arial" w:cs="Arial"/>
          <w:i/>
          <w:lang w:val="ru-RU"/>
        </w:rPr>
        <w:t xml:space="preserve"> свои жизни участники Майд</w:t>
      </w:r>
      <w:r>
        <w:rPr>
          <w:rFonts w:ascii="Arial" w:hAnsi="Arial" w:cs="Arial"/>
          <w:i/>
          <w:lang w:val="ru-RU"/>
        </w:rPr>
        <w:t>ана</w:t>
      </w:r>
      <w:r w:rsidR="007067D7">
        <w:rPr>
          <w:rFonts w:ascii="Arial" w:hAnsi="Arial" w:cs="Arial"/>
          <w:i/>
          <w:lang w:val="ru-RU"/>
        </w:rPr>
        <w:t>. В остальном мы в чудовищных минусах – мы самая нищая страна Европы, при том, что УСС\Р в Европе была пятой.</w:t>
      </w:r>
    </w:p>
    <w:p w:rsidR="000C0793" w:rsidRPr="000C0793" w:rsidRDefault="007067D7" w:rsidP="000C0793">
      <w:pPr>
        <w:pStyle w:val="a3"/>
        <w:ind w:left="-851" w:right="-234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 xml:space="preserve"> Ну а эти радужные – чего выпендриваетесь?</w:t>
      </w:r>
      <w:r w:rsidR="000F6B27">
        <w:rPr>
          <w:rFonts w:ascii="Arial" w:hAnsi="Arial" w:cs="Arial"/>
          <w:i/>
          <w:lang w:val="ru-RU"/>
        </w:rPr>
        <w:t xml:space="preserve"> К вам в кровати никто не заглядывает.</w:t>
      </w:r>
      <w:r>
        <w:rPr>
          <w:rFonts w:ascii="Arial" w:hAnsi="Arial" w:cs="Arial"/>
          <w:i/>
          <w:lang w:val="ru-RU"/>
        </w:rPr>
        <w:t xml:space="preserve"> Дурейте себе молча и не навязывайте нормальным свои гнусные животные страсти!</w:t>
      </w:r>
    </w:p>
    <w:sectPr w:rsidR="000C0793" w:rsidRPr="000C0793" w:rsidSect="00A43082">
      <w:pgSz w:w="12240" w:h="15840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Fed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7F"/>
    <w:rsid w:val="000C0793"/>
    <w:rsid w:val="000F6B27"/>
    <w:rsid w:val="001D40FD"/>
    <w:rsid w:val="002D1D9F"/>
    <w:rsid w:val="002F43A8"/>
    <w:rsid w:val="00492759"/>
    <w:rsid w:val="0057752F"/>
    <w:rsid w:val="0059095B"/>
    <w:rsid w:val="007067D7"/>
    <w:rsid w:val="007166A5"/>
    <w:rsid w:val="0074091A"/>
    <w:rsid w:val="007F527F"/>
    <w:rsid w:val="00864816"/>
    <w:rsid w:val="008B0F0E"/>
    <w:rsid w:val="009C0B71"/>
    <w:rsid w:val="009E5AB8"/>
    <w:rsid w:val="009F525A"/>
    <w:rsid w:val="00A03379"/>
    <w:rsid w:val="00A43082"/>
    <w:rsid w:val="00B5087F"/>
    <w:rsid w:val="00C311AB"/>
    <w:rsid w:val="00CC1FAB"/>
    <w:rsid w:val="00E83232"/>
    <w:rsid w:val="00F51D2B"/>
    <w:rsid w:val="00FD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30B5B"/>
  <w15:chartTrackingRefBased/>
  <w15:docId w15:val="{088B898C-D512-4831-9975-29C1B410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27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F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">
    <w:name w:val="meta"/>
    <w:basedOn w:val="a0"/>
    <w:rsid w:val="008B0F0E"/>
  </w:style>
  <w:style w:type="character" w:styleId="a5">
    <w:name w:val="Hyperlink"/>
    <w:basedOn w:val="a0"/>
    <w:uiPriority w:val="99"/>
    <w:semiHidden/>
    <w:unhideWhenUsed/>
    <w:rsid w:val="008B0F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7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7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781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2835">
              <w:marLeft w:val="0"/>
              <w:marRight w:val="0"/>
              <w:marTop w:val="0"/>
              <w:marBottom w:val="12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4015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6557">
              <w:marLeft w:val="0"/>
              <w:marRight w:val="0"/>
              <w:marTop w:val="0"/>
              <w:marBottom w:val="12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43490957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2891">
              <w:marLeft w:val="0"/>
              <w:marRight w:val="0"/>
              <w:marTop w:val="0"/>
              <w:marBottom w:val="12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5461191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6128">
              <w:marLeft w:val="0"/>
              <w:marRight w:val="0"/>
              <w:marTop w:val="0"/>
              <w:marBottom w:val="12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71357266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7724">
              <w:marLeft w:val="0"/>
              <w:marRight w:val="0"/>
              <w:marTop w:val="0"/>
              <w:marBottom w:val="12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81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6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91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ru/url?sa=i&amp;rct=j&amp;q=&amp;esrc=s&amp;frm=1&amp;source=images&amp;cd=&amp;cad=rja&amp;uact=8&amp;ved=0ahUKEwiRgrTIheDSAhVC_ywKHXg0D84QjRwIBw&amp;url=http://nnm.me/blogs/Ser-ser/kto-zhe-vse-taki-byl-legendarnym-kombatom/&amp;bvm=bv.149760088,d.bGg&amp;psig=AFQjCNEdEJosTdpvxDJVBTNn5kqHPnvPjw&amp;ust=148992612059311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1.wdp"/><Relationship Id="rId4" Type="http://schemas.openxmlformats.org/officeDocument/2006/relationships/hyperlink" Target="http://www.google.ru/url?sa=i&amp;rct=j&amp;q=&amp;esrc=s&amp;frm=1&amp;source=images&amp;cd=&amp;cad=rja&amp;uact=8&amp;ved=0ahUKEwiw9eH1hrjSAhUG1xoKHUBmBncQjRwIBw&amp;url=http://boevye-nagrady.ru/orden-pobeda/&amp;psig=AFQjCNERIH5csWXVFlGRAefRx6wXnBCMSQ&amp;ust=1488552121142856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2019-09-27T16:10:00Z</cp:lastPrinted>
  <dcterms:created xsi:type="dcterms:W3CDTF">2019-09-19T11:50:00Z</dcterms:created>
  <dcterms:modified xsi:type="dcterms:W3CDTF">2019-09-28T04:30:00Z</dcterms:modified>
</cp:coreProperties>
</file>